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0C" w:rsidRDefault="000A7561">
      <w:pPr>
        <w:tabs>
          <w:tab w:val="center" w:pos="1035"/>
          <w:tab w:val="center" w:pos="5926"/>
        </w:tabs>
        <w:ind w:left="0" w:firstLine="0"/>
        <w:jc w:val="left"/>
      </w:pPr>
      <w:bookmarkStart w:id="0" w:name="_GoBack"/>
      <w:bookmarkEnd w:id="0"/>
      <w:r>
        <w:tab/>
      </w:r>
      <w:r>
        <w:t>УТВЕРЖДАЮ:</w:t>
      </w:r>
      <w:r>
        <w:tab/>
        <w:t>СОГЛАСОВАНО:</w:t>
      </w:r>
    </w:p>
    <w:p w:rsidR="003D2C0C" w:rsidRDefault="000A7561">
      <w:pPr>
        <w:tabs>
          <w:tab w:val="center" w:pos="934"/>
          <w:tab w:val="center" w:pos="6651"/>
        </w:tabs>
        <w:ind w:left="0" w:firstLine="0"/>
        <w:jc w:val="left"/>
      </w:pPr>
      <w:r>
        <w:tab/>
      </w:r>
      <w:r>
        <w:t>Председатель</w:t>
      </w:r>
      <w:r>
        <w:tab/>
      </w:r>
      <w:proofErr w:type="spellStart"/>
      <w:r>
        <w:t>Председатель</w:t>
      </w:r>
      <w:proofErr w:type="spellEnd"/>
      <w:r>
        <w:t xml:space="preserve"> МОО «Самарский</w:t>
      </w:r>
    </w:p>
    <w:p w:rsidR="003D2C0C" w:rsidRDefault="000A7561">
      <w:pPr>
        <w:spacing w:after="291"/>
        <w:ind w:left="283" w:right="104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3128546</wp:posOffset>
                </wp:positionH>
                <wp:positionV relativeFrom="paragraph">
                  <wp:posOffset>-3047</wp:posOffset>
                </wp:positionV>
                <wp:extent cx="2332688" cy="533400"/>
                <wp:effectExtent l="0" t="0" r="0" b="0"/>
                <wp:wrapSquare wrapText="bothSides"/>
                <wp:docPr id="26460" name="Group 26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688" cy="533400"/>
                          <a:chOff x="0" y="0"/>
                          <a:chExt cx="2332688" cy="533400"/>
                        </a:xfrm>
                      </wpg:grpSpPr>
                      <pic:pic xmlns:pic="http://schemas.openxmlformats.org/drawingml/2006/picture">
                        <pic:nvPicPr>
                          <pic:cNvPr id="27824" name="Picture 278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47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1616111" y="6096"/>
                            <a:ext cx="953048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2C0C" w:rsidRDefault="000A756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Шукшина»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60" style="width:183.676pt;height:42pt;position:absolute;mso-position-horizontal-relative:text;mso-position-horizontal:absolute;margin-left:246.342pt;mso-position-vertical-relative:text;margin-top:-0.240005pt;" coordsize="23326,5334">
                <v:shape id="Picture 27824" style="position:absolute;width:18783;height:5334;left:0;top:0;" filled="f">
                  <v:imagedata r:id="rId10"/>
                </v:shape>
                <v:rect id="Rectangle 56" style="position:absolute;width:9530;height:1945;left:16161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7"/>
                          </w:rPr>
                          <w:t xml:space="preserve">Шукшина»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-186004</wp:posOffset>
            </wp:positionH>
            <wp:positionV relativeFrom="paragraph">
              <wp:posOffset>262128</wp:posOffset>
            </wp:positionV>
            <wp:extent cx="1786870" cy="615696"/>
            <wp:effectExtent l="0" t="0" r="0" b="0"/>
            <wp:wrapSquare wrapText="bothSides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687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Самарской Губернской Думы</w:t>
      </w:r>
    </w:p>
    <w:p w:rsidR="003D2C0C" w:rsidRDefault="000A7561">
      <w:pPr>
        <w:tabs>
          <w:tab w:val="center" w:pos="3198"/>
          <w:tab w:val="center" w:pos="8519"/>
        </w:tabs>
        <w:spacing w:after="262" w:line="265" w:lineRule="auto"/>
        <w:ind w:left="0" w:firstLine="0"/>
        <w:jc w:val="left"/>
      </w:pPr>
      <w:r>
        <w:tab/>
      </w:r>
      <w:proofErr w:type="spellStart"/>
      <w:r>
        <w:t>Г.П.Котельников</w:t>
      </w:r>
      <w:proofErr w:type="spellEnd"/>
      <w:proofErr w:type="gramStart"/>
      <w:r>
        <w:tab/>
        <w:t>.</w:t>
      </w:r>
      <w:proofErr w:type="spellStart"/>
      <w:r>
        <w:t>Д.Матюхин</w:t>
      </w:r>
      <w:proofErr w:type="spellEnd"/>
      <w:proofErr w:type="gramEnd"/>
    </w:p>
    <w:p w:rsidR="003D2C0C" w:rsidRDefault="000A7561">
      <w:pPr>
        <w:spacing w:after="252" w:line="216" w:lineRule="auto"/>
        <w:ind w:left="0" w:right="418" w:firstLine="1532"/>
      </w:pPr>
      <w:r>
        <w:rPr>
          <w:sz w:val="26"/>
        </w:rPr>
        <w:t xml:space="preserve">ПОЛОЖЕНИЕ о проведении областного конкурса чтецов «Нам дороги эти позабыть нельзя!» имени </w:t>
      </w:r>
      <w:proofErr w:type="spellStart"/>
      <w:r>
        <w:rPr>
          <w:sz w:val="26"/>
        </w:rPr>
        <w:t>Д.Ф.Устинова</w:t>
      </w:r>
      <w:proofErr w:type="spellEnd"/>
      <w:r>
        <w:rPr>
          <w:sz w:val="26"/>
        </w:rPr>
        <w:t>, посвящённого 75-летию Победы в Великой Отечественной войне (февраль - май 2020 г.).</w:t>
      </w:r>
    </w:p>
    <w:p w:rsidR="003D2C0C" w:rsidRDefault="000A7561">
      <w:pPr>
        <w:numPr>
          <w:ilvl w:val="0"/>
          <w:numId w:val="1"/>
        </w:numPr>
        <w:spacing w:after="226" w:line="259" w:lineRule="auto"/>
        <w:ind w:right="2014" w:firstLine="2511"/>
      </w:pPr>
      <w:r>
        <w:rPr>
          <w:sz w:val="26"/>
        </w:rPr>
        <w:t>Общие положения</w:t>
      </w:r>
    </w:p>
    <w:p w:rsidR="003D2C0C" w:rsidRDefault="000A7561">
      <w:pPr>
        <w:spacing w:after="265"/>
        <w:ind w:left="283" w:right="38" w:firstLine="691"/>
      </w:pPr>
      <w:r>
        <w:t>Настоящее Положение определяет порядок организации и</w:t>
      </w:r>
      <w:r>
        <w:t xml:space="preserve"> проведения областного конкурса чтецов, самодеятельных и профессиональных артистов разговорного жанра «Нам дороги эти позабыть нельзя!» имени Д.Ф. Устинова, посвящённого 75-летию Победы в Великой Отечественной войне (далее Конкурс).</w:t>
      </w:r>
    </w:p>
    <w:p w:rsidR="003D2C0C" w:rsidRDefault="000A7561">
      <w:pPr>
        <w:numPr>
          <w:ilvl w:val="0"/>
          <w:numId w:val="1"/>
        </w:numPr>
        <w:spacing w:after="40" w:line="216" w:lineRule="auto"/>
        <w:ind w:right="2014" w:firstLine="2511"/>
      </w:pPr>
      <w:r>
        <w:rPr>
          <w:sz w:val="26"/>
        </w:rPr>
        <w:t>Цель и задачи Конкурса Цель:</w:t>
      </w:r>
    </w:p>
    <w:p w:rsidR="003D2C0C" w:rsidRDefault="000A7561">
      <w:pPr>
        <w:numPr>
          <w:ilvl w:val="0"/>
          <w:numId w:val="2"/>
        </w:numPr>
        <w:ind w:right="38"/>
      </w:pPr>
      <w:r>
        <w:t>содействие патриотическому и нравственному воспитанию, развитие творческих способностей жителей Самарской области.</w:t>
      </w:r>
    </w:p>
    <w:p w:rsidR="003D2C0C" w:rsidRDefault="000A7561">
      <w:pPr>
        <w:numPr>
          <w:ilvl w:val="0"/>
          <w:numId w:val="2"/>
        </w:numPr>
        <w:ind w:right="38"/>
      </w:pPr>
      <w:r>
        <w:t>обобщение ратного и трудового пути советской народа в ВОВ через лучшие образцы советской и российской поэзии и п</w:t>
      </w:r>
      <w:r>
        <w:t>розы посредством жанра «художественное слово»; Задачи:</w:t>
      </w:r>
    </w:p>
    <w:p w:rsidR="003D2C0C" w:rsidRDefault="000A7561">
      <w:pPr>
        <w:numPr>
          <w:ilvl w:val="0"/>
          <w:numId w:val="2"/>
        </w:numPr>
        <w:ind w:right="38"/>
      </w:pPr>
      <w:r>
        <w:t>обращение к литературе патриотического плана, как к одному из главных источников исторического анализа событий и верного понимания истории страны;</w:t>
      </w:r>
    </w:p>
    <w:p w:rsidR="003D2C0C" w:rsidRDefault="000A7561">
      <w:pPr>
        <w:numPr>
          <w:ilvl w:val="0"/>
          <w:numId w:val="2"/>
        </w:numPr>
        <w:ind w:right="38"/>
      </w:pPr>
      <w:r>
        <w:t>сохранение исторического и культурного литературного н</w:t>
      </w:r>
      <w:r>
        <w:t>аследия и его использование в целях патриотического воспитания и образования молодого поколения;</w:t>
      </w:r>
    </w:p>
    <w:p w:rsidR="003D2C0C" w:rsidRDefault="000A7561">
      <w:pPr>
        <w:numPr>
          <w:ilvl w:val="0"/>
          <w:numId w:val="2"/>
        </w:numPr>
        <w:spacing w:after="218"/>
        <w:ind w:right="38"/>
      </w:pPr>
      <w:r>
        <w:t>выявление талантливых чтецов и популяризация жанра «художественное слово».</w:t>
      </w:r>
    </w:p>
    <w:p w:rsidR="003D2C0C" w:rsidRDefault="000A7561">
      <w:pPr>
        <w:spacing w:after="226" w:line="259" w:lineRule="auto"/>
        <w:ind w:left="1018" w:right="134" w:hanging="10"/>
        <w:jc w:val="center"/>
      </w:pPr>
      <w:r>
        <w:rPr>
          <w:sz w:val="26"/>
        </w:rPr>
        <w:t>З. Организаторы Конкурса</w:t>
      </w:r>
    </w:p>
    <w:p w:rsidR="003D2C0C" w:rsidRDefault="000A7561">
      <w:pPr>
        <w:numPr>
          <w:ilvl w:val="0"/>
          <w:numId w:val="2"/>
        </w:numPr>
        <w:ind w:right="38"/>
      </w:pPr>
      <w:r>
        <w:t>Самарская Губернская Дума;</w:t>
      </w:r>
    </w:p>
    <w:p w:rsidR="003D2C0C" w:rsidRDefault="000A7561">
      <w:pPr>
        <w:numPr>
          <w:ilvl w:val="0"/>
          <w:numId w:val="2"/>
        </w:numPr>
        <w:spacing w:after="275"/>
        <w:ind w:right="38"/>
      </w:pPr>
      <w:r>
        <w:t>Межрегиональная общественная орг</w:t>
      </w:r>
      <w:r>
        <w:t>анизация «Самарский литературный Центр Василия Шукшина».</w:t>
      </w:r>
    </w:p>
    <w:p w:rsidR="003D2C0C" w:rsidRDefault="000A7561">
      <w:pPr>
        <w:spacing w:after="226" w:line="259" w:lineRule="auto"/>
        <w:ind w:left="1018" w:right="120" w:hanging="10"/>
        <w:jc w:val="center"/>
      </w:pPr>
      <w:r>
        <w:rPr>
          <w:sz w:val="26"/>
        </w:rPr>
        <w:t xml:space="preserve">3.1. </w:t>
      </w:r>
      <w:proofErr w:type="spellStart"/>
      <w:r>
        <w:rPr>
          <w:sz w:val="26"/>
        </w:rPr>
        <w:t>Соорганизаторы</w:t>
      </w:r>
      <w:proofErr w:type="spellEnd"/>
      <w:r>
        <w:rPr>
          <w:sz w:val="26"/>
        </w:rPr>
        <w:t xml:space="preserve"> Конкурса</w:t>
      </w:r>
    </w:p>
    <w:p w:rsidR="003D2C0C" w:rsidRDefault="000A7561">
      <w:pPr>
        <w:numPr>
          <w:ilvl w:val="0"/>
          <w:numId w:val="2"/>
        </w:numPr>
        <w:ind w:right="38"/>
      </w:pPr>
      <w:r>
        <w:t>Министерство культуры Самарской области;</w:t>
      </w:r>
    </w:p>
    <w:p w:rsidR="003D2C0C" w:rsidRDefault="000A7561">
      <w:pPr>
        <w:numPr>
          <w:ilvl w:val="0"/>
          <w:numId w:val="2"/>
        </w:numPr>
        <w:ind w:right="38"/>
      </w:pPr>
      <w:r>
        <w:t>Министерство образования и науки Самарской области;</w:t>
      </w:r>
    </w:p>
    <w:p w:rsidR="003D2C0C" w:rsidRDefault="000A7561">
      <w:pPr>
        <w:numPr>
          <w:ilvl w:val="0"/>
          <w:numId w:val="2"/>
        </w:numPr>
        <w:ind w:right="38"/>
      </w:pPr>
      <w:r>
        <w:t>Министерство социально-демографической и семейной политики Самарской области;</w:t>
      </w:r>
    </w:p>
    <w:p w:rsidR="003D2C0C" w:rsidRDefault="000A7561">
      <w:pPr>
        <w:numPr>
          <w:ilvl w:val="0"/>
          <w:numId w:val="2"/>
        </w:numPr>
        <w:ind w:right="38"/>
      </w:pPr>
      <w:r>
        <w:t>ГБОУ ДО СО «Самарский Дворец детского и юношеского творчества»;</w:t>
      </w:r>
    </w:p>
    <w:p w:rsidR="003D2C0C" w:rsidRDefault="000A7561">
      <w:pPr>
        <w:numPr>
          <w:ilvl w:val="0"/>
          <w:numId w:val="2"/>
        </w:numPr>
        <w:ind w:right="38"/>
      </w:pPr>
      <w:r>
        <w:t>Областные и центральные библиотеки муниципальных образований Самарской области;</w:t>
      </w:r>
    </w:p>
    <w:p w:rsidR="003D2C0C" w:rsidRDefault="000A7561">
      <w:pPr>
        <w:numPr>
          <w:ilvl w:val="0"/>
          <w:numId w:val="2"/>
        </w:numPr>
        <w:ind w:right="38"/>
      </w:pPr>
      <w:r>
        <w:t>Библиотеки высших, средних специальных учебных заведений и школ;</w:t>
      </w:r>
    </w:p>
    <w:p w:rsidR="003D2C0C" w:rsidRDefault="000A7561">
      <w:pPr>
        <w:numPr>
          <w:ilvl w:val="0"/>
          <w:numId w:val="2"/>
        </w:numPr>
        <w:ind w:right="38"/>
      </w:pPr>
      <w:r>
        <w:t>МБУК «Самарская областная универсальная научна</w:t>
      </w:r>
      <w:r>
        <w:t>я библиотека»;</w:t>
      </w:r>
    </w:p>
    <w:p w:rsidR="003D2C0C" w:rsidRDefault="000A7561">
      <w:pPr>
        <w:numPr>
          <w:ilvl w:val="0"/>
          <w:numId w:val="2"/>
        </w:numPr>
        <w:ind w:right="38"/>
      </w:pPr>
      <w:r>
        <w:t>МБУК «Самарская областная юношеская библиотека»;</w:t>
      </w:r>
    </w:p>
    <w:p w:rsidR="003D2C0C" w:rsidRDefault="000A7561">
      <w:pPr>
        <w:numPr>
          <w:ilvl w:val="0"/>
          <w:numId w:val="2"/>
        </w:numPr>
        <w:ind w:right="38"/>
      </w:pPr>
      <w:r>
        <w:t>ГБУК «Самарская областная детская библиотека»;</w:t>
      </w:r>
    </w:p>
    <w:p w:rsidR="003D2C0C" w:rsidRDefault="000A7561">
      <w:pPr>
        <w:numPr>
          <w:ilvl w:val="0"/>
          <w:numId w:val="2"/>
        </w:numPr>
        <w:ind w:right="38"/>
      </w:pPr>
      <w:r>
        <w:t>МБУК «Самарская муниципальная информационная библиотечная система»;</w:t>
      </w:r>
    </w:p>
    <w:p w:rsidR="003D2C0C" w:rsidRDefault="000A7561">
      <w:pPr>
        <w:numPr>
          <w:ilvl w:val="0"/>
          <w:numId w:val="2"/>
        </w:numPr>
        <w:ind w:right="38"/>
      </w:pPr>
      <w:r>
        <w:t xml:space="preserve">МБУК </w:t>
      </w:r>
      <w:proofErr w:type="spellStart"/>
      <w:r>
        <w:t>г.о</w:t>
      </w:r>
      <w:proofErr w:type="spellEnd"/>
      <w:r>
        <w:t>. Самара «Централизованная система детских библиотек»;</w:t>
      </w:r>
    </w:p>
    <w:p w:rsidR="003D2C0C" w:rsidRDefault="000A7561">
      <w:pPr>
        <w:numPr>
          <w:ilvl w:val="0"/>
          <w:numId w:val="2"/>
        </w:numPr>
        <w:ind w:right="38"/>
      </w:pPr>
      <w:r>
        <w:lastRenderedPageBreak/>
        <w:t>Самарское областное отделение Союза писателей России;</w:t>
      </w:r>
    </w:p>
    <w:p w:rsidR="003D2C0C" w:rsidRDefault="000A7561">
      <w:pPr>
        <w:numPr>
          <w:ilvl w:val="0"/>
          <w:numId w:val="2"/>
        </w:numPr>
        <w:ind w:right="38"/>
      </w:pPr>
      <w:r>
        <w:t>Самарский Дом Актёра имени МГ. Лазарева;</w:t>
      </w:r>
    </w:p>
    <w:p w:rsidR="003D2C0C" w:rsidRDefault="000A7561">
      <w:pPr>
        <w:numPr>
          <w:ilvl w:val="0"/>
          <w:numId w:val="2"/>
        </w:numPr>
        <w:ind w:right="38"/>
      </w:pPr>
      <w:r>
        <w:t>Самарский гарнизонный Дом Офицеров имени К.Е. Ворошилова.</w:t>
      </w:r>
    </w:p>
    <w:p w:rsidR="003D2C0C" w:rsidRDefault="000A7561">
      <w:pPr>
        <w:numPr>
          <w:ilvl w:val="0"/>
          <w:numId w:val="2"/>
        </w:numPr>
        <w:ind w:right="38"/>
      </w:pPr>
      <w:r>
        <w:t>Самарская областная общественная организация «Любителей книги» Международного союза книголюбов;</w:t>
      </w:r>
    </w:p>
    <w:p w:rsidR="003D2C0C" w:rsidRDefault="000A7561">
      <w:pPr>
        <w:numPr>
          <w:ilvl w:val="0"/>
          <w:numId w:val="2"/>
        </w:numPr>
        <w:ind w:right="38"/>
      </w:pPr>
      <w:r>
        <w:t>Предста</w:t>
      </w:r>
      <w:r>
        <w:t>вительные органы городских округов и муниципальных районов Самарской области;</w:t>
      </w:r>
    </w:p>
    <w:p w:rsidR="003D2C0C" w:rsidRDefault="000A7561">
      <w:pPr>
        <w:numPr>
          <w:ilvl w:val="0"/>
          <w:numId w:val="2"/>
        </w:numPr>
        <w:ind w:right="38"/>
      </w:pPr>
      <w:r>
        <w:t>Областные, городские и районные Советы ветеранов (пенсионеров) войны, труда,</w:t>
      </w:r>
    </w:p>
    <w:p w:rsidR="003D2C0C" w:rsidRDefault="000A7561">
      <w:pPr>
        <w:ind w:left="182" w:right="38"/>
      </w:pPr>
      <w:r>
        <w:t>Вооружённых Сил, военной службы и правоохранительных органов;</w:t>
      </w:r>
    </w:p>
    <w:p w:rsidR="003D2C0C" w:rsidRDefault="000A7561">
      <w:pPr>
        <w:numPr>
          <w:ilvl w:val="0"/>
          <w:numId w:val="2"/>
        </w:numPr>
        <w:spacing w:after="250"/>
        <w:ind w:right="38"/>
      </w:pPr>
      <w:r>
        <w:t>Самарское региональное отделение ООО «В</w:t>
      </w:r>
      <w:r>
        <w:t>оспитанники комсомола-моё Отечество».</w:t>
      </w:r>
    </w:p>
    <w:p w:rsidR="003D2C0C" w:rsidRDefault="000A7561">
      <w:pPr>
        <w:spacing w:after="0" w:line="259" w:lineRule="auto"/>
        <w:ind w:left="1018" w:right="999" w:hanging="10"/>
        <w:jc w:val="center"/>
      </w:pPr>
      <w:proofErr w:type="gramStart"/>
      <w:r>
        <w:rPr>
          <w:sz w:val="26"/>
        </w:rPr>
        <w:t>4 .</w:t>
      </w:r>
      <w:proofErr w:type="gramEnd"/>
      <w:r>
        <w:rPr>
          <w:sz w:val="26"/>
        </w:rPr>
        <w:t xml:space="preserve"> Тематика произведений Конкурса</w:t>
      </w:r>
    </w:p>
    <w:p w:rsidR="003D2C0C" w:rsidRDefault="000A7561">
      <w:pPr>
        <w:numPr>
          <w:ilvl w:val="1"/>
          <w:numId w:val="6"/>
        </w:numPr>
        <w:ind w:right="158" w:firstLine="696"/>
      </w:pPr>
      <w:r>
        <w:t>Участники всех возрастных категорий готовят стихи или фрагменты прозы и публицистики, монологи из пьес советских и российских писателей, поэтов и драматургов, отражающих этапы Великой Отечественной войны на фронте и в тылу.</w:t>
      </w:r>
    </w:p>
    <w:p w:rsidR="003D2C0C" w:rsidRDefault="000A7561">
      <w:pPr>
        <w:numPr>
          <w:ilvl w:val="1"/>
          <w:numId w:val="6"/>
        </w:numPr>
        <w:spacing w:after="5" w:line="216" w:lineRule="auto"/>
        <w:ind w:right="158" w:firstLine="696"/>
      </w:pPr>
      <w:r>
        <w:rPr>
          <w:sz w:val="26"/>
        </w:rPr>
        <w:t>Особое внимание организаторы и у</w:t>
      </w:r>
      <w:r>
        <w:rPr>
          <w:sz w:val="26"/>
        </w:rPr>
        <w:t xml:space="preserve">частники Конкурса должны </w:t>
      </w:r>
      <w:proofErr w:type="spellStart"/>
      <w:r>
        <w:rPr>
          <w:sz w:val="26"/>
        </w:rPr>
        <w:t>уДелить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произвеДениям</w:t>
      </w:r>
      <w:proofErr w:type="spellEnd"/>
      <w:r>
        <w:rPr>
          <w:sz w:val="26"/>
        </w:rPr>
        <w:t xml:space="preserve"> российских, в том числе и самарских авторов, т.к. Конкурс носит имя нашего земляка, уроженца г. Самара - </w:t>
      </w:r>
      <w:proofErr w:type="spellStart"/>
      <w:r>
        <w:rPr>
          <w:sz w:val="26"/>
        </w:rPr>
        <w:t>руковоДителя</w:t>
      </w:r>
      <w:proofErr w:type="spellEnd"/>
      <w:r>
        <w:rPr>
          <w:sz w:val="26"/>
        </w:rPr>
        <w:t xml:space="preserve"> наркомата вооружений ВОВ, а в </w:t>
      </w:r>
      <w:proofErr w:type="spellStart"/>
      <w:r>
        <w:rPr>
          <w:sz w:val="26"/>
        </w:rPr>
        <w:t>послеДствии</w:t>
      </w:r>
      <w:proofErr w:type="spellEnd"/>
      <w:r>
        <w:rPr>
          <w:sz w:val="26"/>
        </w:rPr>
        <w:t xml:space="preserve"> Министра Обороны СССР, Маршала СССР Д.Ф. Устинова</w:t>
      </w:r>
      <w:r>
        <w:rPr>
          <w:sz w:val="26"/>
        </w:rPr>
        <w:t>.</w:t>
      </w:r>
    </w:p>
    <w:p w:rsidR="003D2C0C" w:rsidRDefault="000A7561">
      <w:pPr>
        <w:numPr>
          <w:ilvl w:val="1"/>
          <w:numId w:val="6"/>
        </w:numPr>
        <w:spacing w:after="262"/>
        <w:ind w:right="158" w:firstLine="696"/>
      </w:pPr>
      <w:r>
        <w:t>Выбранные произведения должны нести высокое эмоциональное и нравственное начало, воспевать лучшие человеческие качества, патриотизм и любовь к своей Родине, обладать литературной и художественной ценностью.</w:t>
      </w:r>
    </w:p>
    <w:p w:rsidR="003D2C0C" w:rsidRDefault="000A7561">
      <w:pPr>
        <w:spacing w:after="226" w:line="259" w:lineRule="auto"/>
        <w:ind w:left="1018" w:right="980" w:hanging="10"/>
        <w:jc w:val="center"/>
      </w:pPr>
      <w:r>
        <w:rPr>
          <w:sz w:val="26"/>
        </w:rPr>
        <w:t>5. Организационный комитет (приложение 1)</w:t>
      </w:r>
    </w:p>
    <w:p w:rsidR="003D2C0C" w:rsidRDefault="000A7561">
      <w:pPr>
        <w:numPr>
          <w:ilvl w:val="0"/>
          <w:numId w:val="2"/>
        </w:numPr>
        <w:ind w:right="38"/>
      </w:pPr>
      <w:r>
        <w:t>осуществляет подготовку и проведение Конкурса;</w:t>
      </w:r>
    </w:p>
    <w:p w:rsidR="003D2C0C" w:rsidRDefault="000A7561">
      <w:pPr>
        <w:numPr>
          <w:ilvl w:val="0"/>
          <w:numId w:val="2"/>
        </w:numPr>
        <w:ind w:right="38"/>
      </w:pPr>
      <w:r>
        <w:t>организует освещение проведения Конкурса в СМИ;</w:t>
      </w:r>
    </w:p>
    <w:p w:rsidR="003D2C0C" w:rsidRDefault="000A7561">
      <w:pPr>
        <w:numPr>
          <w:ilvl w:val="0"/>
          <w:numId w:val="2"/>
        </w:numPr>
        <w:ind w:right="38"/>
      </w:pPr>
      <w:r>
        <w:t>утверждает даты проведения районных, городских, туров Конкурса;</w:t>
      </w:r>
    </w:p>
    <w:p w:rsidR="003D2C0C" w:rsidRDefault="000A7561">
      <w:pPr>
        <w:numPr>
          <w:ilvl w:val="0"/>
          <w:numId w:val="2"/>
        </w:numPr>
        <w:ind w:right="38"/>
      </w:pPr>
      <w:r>
        <w:t>направляет официальные вызовы участникам заключительного концерта;</w:t>
      </w:r>
    </w:p>
    <w:p w:rsidR="003D2C0C" w:rsidRDefault="000A7561">
      <w:pPr>
        <w:numPr>
          <w:ilvl w:val="0"/>
          <w:numId w:val="2"/>
        </w:numPr>
        <w:ind w:right="38"/>
      </w:pPr>
      <w:r>
        <w:t>разрабатывает образцы Сертифик</w:t>
      </w:r>
      <w:r>
        <w:t>атов и Дипломов Конкурса;</w:t>
      </w:r>
    </w:p>
    <w:p w:rsidR="003D2C0C" w:rsidRDefault="000A7561">
      <w:pPr>
        <w:numPr>
          <w:ilvl w:val="0"/>
          <w:numId w:val="2"/>
        </w:numPr>
        <w:ind w:right="38"/>
      </w:pPr>
      <w:r>
        <w:t>готовит и проводит награждение победителей Конкурса;</w:t>
      </w:r>
    </w:p>
    <w:p w:rsidR="003D2C0C" w:rsidRDefault="000A7561">
      <w:pPr>
        <w:numPr>
          <w:ilvl w:val="0"/>
          <w:numId w:val="2"/>
        </w:numPr>
        <w:spacing w:after="225"/>
        <w:ind w:right="38"/>
      </w:pPr>
      <w:r>
        <w:t>создаёт условия для реализации каждым исполнителем его творческого потенциала; - привлекает для проведения конкурса спонсоров и меценатов области.</w:t>
      </w:r>
    </w:p>
    <w:p w:rsidR="003D2C0C" w:rsidRDefault="000A7561">
      <w:pPr>
        <w:spacing w:after="226" w:line="259" w:lineRule="auto"/>
        <w:ind w:left="1018" w:right="970" w:hanging="10"/>
        <w:jc w:val="center"/>
      </w:pPr>
      <w:r>
        <w:rPr>
          <w:sz w:val="26"/>
        </w:rPr>
        <w:t>6. Областное Жюри Конкурса (пр</w:t>
      </w:r>
      <w:r>
        <w:rPr>
          <w:sz w:val="26"/>
        </w:rPr>
        <w:t>иложение 2)</w:t>
      </w:r>
    </w:p>
    <w:p w:rsidR="003D2C0C" w:rsidRDefault="000A7561">
      <w:pPr>
        <w:numPr>
          <w:ilvl w:val="0"/>
          <w:numId w:val="2"/>
        </w:numPr>
        <w:ind w:right="38"/>
      </w:pPr>
      <w:r>
        <w:t>проводит непосредственный очный просмотр исполнителей, определяет Лауреатов и Дипломантов Конкурса городов Самара, Тольятти и Сызрани.</w:t>
      </w:r>
    </w:p>
    <w:p w:rsidR="003D2C0C" w:rsidRDefault="000A7561">
      <w:pPr>
        <w:numPr>
          <w:ilvl w:val="0"/>
          <w:numId w:val="2"/>
        </w:numPr>
        <w:ind w:right="38"/>
      </w:pPr>
      <w:r>
        <w:t>по представлениям Жюри отборочных туров городов и районов области осуществляет просмотр, оценку конкурсных за</w:t>
      </w:r>
      <w:r>
        <w:t>очных выступлений районных и городских туров по видеозаписи;</w:t>
      </w:r>
    </w:p>
    <w:p w:rsidR="003D2C0C" w:rsidRDefault="000A7561">
      <w:pPr>
        <w:numPr>
          <w:ilvl w:val="0"/>
          <w:numId w:val="2"/>
        </w:numPr>
        <w:ind w:right="38"/>
      </w:pPr>
      <w:r>
        <w:t>определяет окончательный список победителей областного Конкурса и проводит отбор участников заключительного концерта;</w:t>
      </w:r>
    </w:p>
    <w:p w:rsidR="003D2C0C" w:rsidRDefault="000A7561">
      <w:pPr>
        <w:numPr>
          <w:ilvl w:val="0"/>
          <w:numId w:val="2"/>
        </w:numPr>
        <w:spacing w:after="270"/>
        <w:ind w:right="38"/>
      </w:pPr>
      <w:r>
        <w:t>организует консультационную работу по выступлениям участников заключительного</w:t>
      </w:r>
      <w:r>
        <w:t xml:space="preserve"> концерта Конкурса.</w:t>
      </w:r>
    </w:p>
    <w:p w:rsidR="003D2C0C" w:rsidRDefault="000A7561">
      <w:pPr>
        <w:spacing w:after="226" w:line="259" w:lineRule="auto"/>
        <w:ind w:left="1018" w:right="264" w:hanging="10"/>
        <w:jc w:val="center"/>
      </w:pPr>
      <w:r>
        <w:rPr>
          <w:sz w:val="26"/>
        </w:rPr>
        <w:t>6.1. Жюри местных туров</w:t>
      </w:r>
    </w:p>
    <w:p w:rsidR="003D2C0C" w:rsidRDefault="000A7561">
      <w:pPr>
        <w:numPr>
          <w:ilvl w:val="0"/>
          <w:numId w:val="2"/>
        </w:numPr>
        <w:ind w:right="38"/>
      </w:pPr>
      <w:r>
        <w:t>осуществляют отбор победителей этапа (не более трёх) для последующего участия в районном и городском туре конкурса;</w:t>
      </w:r>
    </w:p>
    <w:p w:rsidR="003D2C0C" w:rsidRDefault="000A7561">
      <w:pPr>
        <w:numPr>
          <w:ilvl w:val="0"/>
          <w:numId w:val="2"/>
        </w:numPr>
        <w:ind w:right="38"/>
      </w:pPr>
      <w:r>
        <w:lastRenderedPageBreak/>
        <w:t>изготавливает и вручает Сертификаты единого образца участникам Конкурса при поддержке представит</w:t>
      </w:r>
      <w:r>
        <w:t>ельных органов городских округов и муниципальных районов Самарской области.</w:t>
      </w:r>
    </w:p>
    <w:p w:rsidR="003D2C0C" w:rsidRDefault="000A7561">
      <w:pPr>
        <w:ind w:left="206" w:right="139" w:firstLine="696"/>
      </w:pPr>
      <w:r>
        <w:t xml:space="preserve">Председателями Жюри отборочных туров являются директора районных и городских библиотек, определяющих сроки проведения тура. Состав жюри отборочных туров формируется председателем Жюри из актива библиотек всех уровней, преподавателей литературы, работников </w:t>
      </w:r>
      <w:r>
        <w:t>культуры, ветеранского актива и депутатов.</w:t>
      </w:r>
    </w:p>
    <w:p w:rsidR="003D2C0C" w:rsidRDefault="000A7561">
      <w:pPr>
        <w:spacing w:after="0" w:line="259" w:lineRule="auto"/>
        <w:ind w:left="221" w:hanging="10"/>
        <w:jc w:val="center"/>
      </w:pPr>
      <w:r>
        <w:rPr>
          <w:sz w:val="28"/>
        </w:rPr>
        <w:t>з</w:t>
      </w:r>
    </w:p>
    <w:p w:rsidR="003D2C0C" w:rsidRDefault="000A7561">
      <w:pPr>
        <w:spacing w:after="226" w:line="259" w:lineRule="auto"/>
        <w:ind w:left="1018" w:right="77" w:hanging="10"/>
        <w:jc w:val="center"/>
      </w:pPr>
      <w:r>
        <w:rPr>
          <w:sz w:val="26"/>
        </w:rPr>
        <w:t>6.2. Жюри городских и районных туров</w:t>
      </w:r>
    </w:p>
    <w:p w:rsidR="003D2C0C" w:rsidRDefault="000A7561">
      <w:pPr>
        <w:numPr>
          <w:ilvl w:val="0"/>
          <w:numId w:val="2"/>
        </w:numPr>
        <w:ind w:right="38"/>
      </w:pPr>
      <w:r>
        <w:t>устанавливает дату проведения этапа конкурса и согласует его с оргкомитетом Конкурса;</w:t>
      </w:r>
    </w:p>
    <w:p w:rsidR="003D2C0C" w:rsidRDefault="000A7561">
      <w:pPr>
        <w:numPr>
          <w:ilvl w:val="0"/>
          <w:numId w:val="2"/>
        </w:numPr>
        <w:ind w:right="38"/>
      </w:pPr>
      <w:r>
        <w:t>освещает проведение Конкурса в районных и городских СМИ;</w:t>
      </w:r>
    </w:p>
    <w:p w:rsidR="003D2C0C" w:rsidRDefault="000A7561">
      <w:pPr>
        <w:numPr>
          <w:ilvl w:val="0"/>
          <w:numId w:val="2"/>
        </w:numPr>
        <w:ind w:right="38"/>
      </w:pPr>
      <w:r>
        <w:t>проводит просмотр и оценку конк</w:t>
      </w:r>
      <w:r>
        <w:t>урсных выступлений участников местных туров,</w:t>
      </w:r>
    </w:p>
    <w:p w:rsidR="003D2C0C" w:rsidRDefault="000A7561">
      <w:pPr>
        <w:numPr>
          <w:ilvl w:val="0"/>
          <w:numId w:val="2"/>
        </w:numPr>
        <w:ind w:right="38"/>
      </w:pPr>
      <w:r>
        <w:t xml:space="preserve">проводит отбор участников (не более трех) для последующего участия в областном туре; </w:t>
      </w:r>
      <w:r>
        <w:rPr>
          <w:noProof/>
        </w:rPr>
        <w:drawing>
          <wp:inline distT="0" distB="0" distL="0" distR="0">
            <wp:extent cx="42690" cy="24391"/>
            <wp:effectExtent l="0" t="0" r="0" b="0"/>
            <wp:docPr id="6189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9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и проводит видеосъёмку Лауреатов и Дипломантов районного или городского тура (не более трёх) и направляет видеоза</w:t>
      </w:r>
      <w:r>
        <w:t xml:space="preserve">писи в Оргкомитет областного Конкурса в течение трех дней после проведения районного и городского конкурса. Запись конкурсных </w:t>
      </w:r>
      <w:proofErr w:type="spellStart"/>
      <w:r>
        <w:t>выступиений</w:t>
      </w:r>
      <w:proofErr w:type="spellEnd"/>
      <w:r>
        <w:t xml:space="preserve"> выложить на </w:t>
      </w:r>
      <w:proofErr w:type="spellStart"/>
      <w:r>
        <w:t>ЯнДекс.Диск</w:t>
      </w:r>
      <w:proofErr w:type="spellEnd"/>
      <w:r>
        <w:t xml:space="preserve"> и прислать ссылку на электронные адреса: </w:t>
      </w:r>
      <w:r>
        <w:rPr>
          <w:noProof/>
        </w:rPr>
        <w:drawing>
          <wp:inline distT="0" distB="0" distL="0" distR="0">
            <wp:extent cx="1420958" cy="149396"/>
            <wp:effectExtent l="0" t="0" r="0" b="0"/>
            <wp:docPr id="6202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0958" cy="1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nikitina@samgd.ru</w:t>
      </w:r>
      <w:r>
        <w:t>.</w:t>
      </w:r>
    </w:p>
    <w:p w:rsidR="003D2C0C" w:rsidRDefault="000A7561">
      <w:pPr>
        <w:ind w:left="283" w:right="38" w:firstLine="696"/>
      </w:pPr>
      <w:r>
        <w:t>Председателями Оргкомитетов и Жюр</w:t>
      </w:r>
      <w:r>
        <w:t>и городских и районных туров являются директора библиотек, которые формируют состав Оргкомитета и Жюри из актива городских и районных библиотек, специалистов учреждений культуры и образования городов и районов, депутатов представительных органов муниципаль</w:t>
      </w:r>
      <w:r>
        <w:t>ных образований, городских и районных Советов ветеранов.</w:t>
      </w:r>
    </w:p>
    <w:p w:rsidR="003D2C0C" w:rsidRDefault="000A7561">
      <w:pPr>
        <w:ind w:left="283" w:right="38" w:firstLine="691"/>
      </w:pPr>
      <w:r>
        <w:t>При равенстве голосов в обсуждении результатов конкурсных прослушиваний председатели Оргкомитетов и Жюри имеют право решающего голоса.</w:t>
      </w:r>
    </w:p>
    <w:p w:rsidR="003D2C0C" w:rsidRDefault="000A7561">
      <w:pPr>
        <w:spacing w:after="226" w:line="259" w:lineRule="auto"/>
        <w:ind w:left="1018" w:right="759" w:hanging="10"/>
        <w:jc w:val="center"/>
      </w:pPr>
      <w:r>
        <w:rPr>
          <w:sz w:val="26"/>
        </w:rPr>
        <w:t>Решения Жюри является окончательными и пересмотру не подлежат</w:t>
      </w:r>
    </w:p>
    <w:p w:rsidR="003D2C0C" w:rsidRDefault="000A7561">
      <w:pPr>
        <w:spacing w:after="226" w:line="259" w:lineRule="auto"/>
        <w:ind w:left="1018" w:right="43" w:hanging="10"/>
        <w:jc w:val="center"/>
      </w:pPr>
      <w:r>
        <w:rPr>
          <w:sz w:val="26"/>
        </w:rPr>
        <w:t>7.</w:t>
      </w:r>
      <w:r>
        <w:rPr>
          <w:sz w:val="26"/>
        </w:rPr>
        <w:t xml:space="preserve"> Критерии оценки</w:t>
      </w:r>
    </w:p>
    <w:p w:rsidR="003D2C0C" w:rsidRDefault="000A7561">
      <w:pPr>
        <w:numPr>
          <w:ilvl w:val="0"/>
          <w:numId w:val="2"/>
        </w:numPr>
        <w:spacing w:after="47" w:line="216" w:lineRule="auto"/>
        <w:ind w:right="38"/>
      </w:pPr>
      <w:r>
        <w:rPr>
          <w:sz w:val="26"/>
        </w:rPr>
        <w:t>исполнительское мастерство;</w:t>
      </w:r>
    </w:p>
    <w:p w:rsidR="003D2C0C" w:rsidRDefault="000A7561">
      <w:pPr>
        <w:numPr>
          <w:ilvl w:val="0"/>
          <w:numId w:val="2"/>
        </w:numPr>
        <w:spacing w:after="283" w:line="224" w:lineRule="auto"/>
        <w:ind w:right="38"/>
      </w:pPr>
      <w:r>
        <w:t>выбор конкурсного материала и его художественная ценность; - соответствие репертуара возрасту и индивидуальности исполнителя; - использование костюмов, технических и изобразительных средств.</w:t>
      </w:r>
    </w:p>
    <w:p w:rsidR="003D2C0C" w:rsidRDefault="000A7561">
      <w:pPr>
        <w:spacing w:after="226" w:line="259" w:lineRule="auto"/>
        <w:ind w:left="1018" w:right="43" w:hanging="10"/>
        <w:jc w:val="center"/>
      </w:pPr>
      <w:r>
        <w:rPr>
          <w:sz w:val="26"/>
        </w:rPr>
        <w:t>8. Участники Конкурса</w:t>
      </w:r>
    </w:p>
    <w:p w:rsidR="003D2C0C" w:rsidRDefault="000A7561">
      <w:pPr>
        <w:ind w:left="283" w:right="38" w:firstLine="691"/>
      </w:pPr>
      <w:r>
        <w:t>8.1. В Конкурсе могут принимать участие жители Самарской области по возрастным категориям:</w:t>
      </w:r>
    </w:p>
    <w:p w:rsidR="003D2C0C" w:rsidRDefault="000A7561">
      <w:pPr>
        <w:numPr>
          <w:ilvl w:val="0"/>
          <w:numId w:val="2"/>
        </w:numPr>
        <w:ind w:right="38"/>
      </w:pPr>
      <w:r>
        <w:t>от 9 до 12 лет (учащиеся школ);</w:t>
      </w:r>
    </w:p>
    <w:p w:rsidR="003D2C0C" w:rsidRDefault="000A7561">
      <w:pPr>
        <w:numPr>
          <w:ilvl w:val="0"/>
          <w:numId w:val="2"/>
        </w:numPr>
        <w:spacing w:after="283" w:line="224" w:lineRule="auto"/>
        <w:ind w:right="38"/>
      </w:pPr>
      <w:r>
        <w:t xml:space="preserve">от 13 до 18 лет (учащиеся школ и средних специальных учебных заведений); </w:t>
      </w:r>
      <w:r>
        <w:rPr>
          <w:noProof/>
        </w:rPr>
        <w:drawing>
          <wp:inline distT="0" distB="0" distL="0" distR="0">
            <wp:extent cx="48788" cy="21342"/>
            <wp:effectExtent l="0" t="0" r="0" b="0"/>
            <wp:docPr id="6190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</w:t>
      </w:r>
      <w:r>
        <w:tab/>
        <w:t xml:space="preserve">19 и старше (студенты ВУЗов, </w:t>
      </w:r>
      <w:proofErr w:type="spellStart"/>
      <w:r>
        <w:t>СУЗов</w:t>
      </w:r>
      <w:proofErr w:type="spellEnd"/>
      <w:r>
        <w:t>, работающая молодёжь, военнослужащие), представители всех групп населения, пенсионеры;</w:t>
      </w:r>
    </w:p>
    <w:p w:rsidR="003D2C0C" w:rsidRDefault="000A7561">
      <w:pPr>
        <w:spacing w:after="280" w:line="216" w:lineRule="auto"/>
        <w:ind w:left="1028" w:right="4"/>
      </w:pPr>
      <w:r>
        <w:rPr>
          <w:sz w:val="26"/>
        </w:rPr>
        <w:t>8.2. Продолжительность выступления наизусть — до пяти минут.</w:t>
      </w:r>
    </w:p>
    <w:p w:rsidR="003D2C0C" w:rsidRDefault="000A7561">
      <w:pPr>
        <w:spacing w:after="226" w:line="259" w:lineRule="auto"/>
        <w:ind w:left="1018" w:hanging="10"/>
        <w:jc w:val="center"/>
      </w:pPr>
      <w:r>
        <w:rPr>
          <w:sz w:val="26"/>
        </w:rPr>
        <w:t>9. Порядок проведения Конкурса</w:t>
      </w:r>
    </w:p>
    <w:p w:rsidR="003D2C0C" w:rsidRDefault="000A7561">
      <w:pPr>
        <w:ind w:left="1028" w:right="38"/>
      </w:pPr>
      <w:r>
        <w:t>9.1. Конкурс проводится в три этапа:</w:t>
      </w:r>
    </w:p>
    <w:p w:rsidR="003D2C0C" w:rsidRDefault="000A7561">
      <w:pPr>
        <w:numPr>
          <w:ilvl w:val="0"/>
          <w:numId w:val="2"/>
        </w:numPr>
        <w:ind w:right="38"/>
      </w:pPr>
      <w:r>
        <w:lastRenderedPageBreak/>
        <w:t>м</w:t>
      </w:r>
      <w:r>
        <w:t>естный подготовительный (2-я половина января - февраль); учреждения образования, библиотеки ДК и клубов поселений,</w:t>
      </w:r>
    </w:p>
    <w:p w:rsidR="003D2C0C" w:rsidRDefault="000A7561">
      <w:pPr>
        <w:numPr>
          <w:ilvl w:val="0"/>
          <w:numId w:val="2"/>
        </w:numPr>
        <w:ind w:right="38"/>
      </w:pPr>
      <w:r>
        <w:t>районный (городской) (март-апрель), учреждения образования, библиотеки и Дома культуры муниципальных образований;</w:t>
      </w:r>
    </w:p>
    <w:p w:rsidR="003D2C0C" w:rsidRDefault="000A7561">
      <w:pPr>
        <w:numPr>
          <w:ilvl w:val="0"/>
          <w:numId w:val="2"/>
        </w:numPr>
        <w:ind w:right="38"/>
      </w:pPr>
      <w:r>
        <w:t>заключительный (май) опреде</w:t>
      </w:r>
      <w:r>
        <w:t>ление областным Жюри Лауреатов и Дипломантов Конкурса в зональных турах и по видеозаписям городских и районных Жюри, отбор участников заключительного концерта.</w:t>
      </w:r>
    </w:p>
    <w:p w:rsidR="003D2C0C" w:rsidRDefault="000A7561">
      <w:pPr>
        <w:ind w:left="346" w:right="38" w:firstLine="696"/>
      </w:pPr>
      <w:r>
        <w:t>9.2. Для участия в Конкурсе до 1 февраля 2020 года подаётся заявка в местные и районные библиоте</w:t>
      </w:r>
      <w:r>
        <w:t>ки</w:t>
      </w:r>
    </w:p>
    <w:p w:rsidR="003D2C0C" w:rsidRDefault="000A7561">
      <w:pPr>
        <w:spacing w:after="46" w:line="265" w:lineRule="auto"/>
        <w:ind w:left="202" w:hanging="10"/>
        <w:jc w:val="center"/>
      </w:pPr>
      <w:r>
        <w:t>4</w:t>
      </w:r>
    </w:p>
    <w:p w:rsidR="003D2C0C" w:rsidRDefault="000A7561">
      <w:pPr>
        <w:spacing w:after="5" w:line="216" w:lineRule="auto"/>
        <w:ind w:left="297" w:right="4" w:firstLine="696"/>
      </w:pPr>
      <w:r>
        <w:rPr>
          <w:sz w:val="26"/>
        </w:rPr>
        <w:t xml:space="preserve">9.3 Артисты театров, концертных организаций и </w:t>
      </w:r>
      <w:proofErr w:type="spellStart"/>
      <w:r>
        <w:rPr>
          <w:sz w:val="26"/>
        </w:rPr>
        <w:t>стуДенты</w:t>
      </w:r>
      <w:proofErr w:type="spellEnd"/>
      <w:r>
        <w:rPr>
          <w:sz w:val="26"/>
        </w:rPr>
        <w:t xml:space="preserve"> УЧШШИЩ и института культуры г. Самара </w:t>
      </w:r>
      <w:proofErr w:type="spellStart"/>
      <w:r>
        <w:rPr>
          <w:sz w:val="26"/>
        </w:rPr>
        <w:t>поДают</w:t>
      </w:r>
      <w:proofErr w:type="spellEnd"/>
      <w:r>
        <w:rPr>
          <w:sz w:val="26"/>
        </w:rPr>
        <w:t xml:space="preserve"> заявки (До 15 марта 2020 г) уполномоченным СТД театров [ИИ в методический </w:t>
      </w:r>
      <w:proofErr w:type="spellStart"/>
      <w:r>
        <w:rPr>
          <w:sz w:val="26"/>
        </w:rPr>
        <w:t>отДел</w:t>
      </w:r>
      <w:proofErr w:type="spellEnd"/>
      <w:r>
        <w:rPr>
          <w:sz w:val="26"/>
        </w:rPr>
        <w:t xml:space="preserve"> Самарского Дома Актёра, по которым будет формироваться самостоятельный списо</w:t>
      </w:r>
      <w:r>
        <w:rPr>
          <w:sz w:val="26"/>
        </w:rPr>
        <w:t xml:space="preserve">к и </w:t>
      </w:r>
      <w:proofErr w:type="spellStart"/>
      <w:r>
        <w:rPr>
          <w:sz w:val="26"/>
        </w:rPr>
        <w:t>опреДеляться</w:t>
      </w:r>
      <w:proofErr w:type="spellEnd"/>
      <w:r>
        <w:rPr>
          <w:sz w:val="26"/>
        </w:rPr>
        <w:t xml:space="preserve"> дата и место прослушивания Жюри участников профессионального этапа Конкурса.</w:t>
      </w:r>
    </w:p>
    <w:p w:rsidR="003D2C0C" w:rsidRDefault="000A7561">
      <w:pPr>
        <w:numPr>
          <w:ilvl w:val="1"/>
          <w:numId w:val="3"/>
        </w:numPr>
        <w:ind w:right="43" w:firstLine="595"/>
      </w:pPr>
      <w:r>
        <w:t>В городских округах Самара, Тольятти, Сызрань (зональные туры) окончательные конкурсные прослушивания самодеятельных и профессиональных участников проводятся с уч</w:t>
      </w:r>
      <w:r>
        <w:t>астием членов областного жюри согласно графика зональных туров.</w:t>
      </w:r>
    </w:p>
    <w:p w:rsidR="003D2C0C" w:rsidRDefault="000A7561">
      <w:pPr>
        <w:numPr>
          <w:ilvl w:val="1"/>
          <w:numId w:val="3"/>
        </w:numPr>
        <w:spacing w:after="0" w:line="265" w:lineRule="auto"/>
        <w:ind w:right="43" w:firstLine="595"/>
      </w:pPr>
      <w:r>
        <w:t>Организаторы зональных этапов-отборов - директора центральных библиотек,</w:t>
      </w:r>
    </w:p>
    <w:p w:rsidR="003D2C0C" w:rsidRDefault="000A7561">
      <w:pPr>
        <w:ind w:left="283" w:right="38"/>
      </w:pPr>
      <w:proofErr w:type="spellStart"/>
      <w:r>
        <w:t>г.о</w:t>
      </w:r>
      <w:proofErr w:type="spellEnd"/>
      <w:r>
        <w:t>. Самара, Тольятти, Сызрань определяют дату и</w:t>
      </w:r>
    </w:p>
    <w:p w:rsidR="003D2C0C" w:rsidRDefault="000A7561">
      <w:pPr>
        <w:numPr>
          <w:ilvl w:val="0"/>
          <w:numId w:val="2"/>
        </w:numPr>
        <w:ind w:right="38"/>
      </w:pPr>
      <w:r>
        <w:t>организуют приём заявок и определяют итоги местных туров;</w:t>
      </w:r>
    </w:p>
    <w:p w:rsidR="003D2C0C" w:rsidRDefault="000A7561">
      <w:pPr>
        <w:numPr>
          <w:ilvl w:val="0"/>
          <w:numId w:val="2"/>
        </w:numPr>
        <w:ind w:right="38"/>
      </w:pPr>
      <w:r>
        <w:t>проводят вид</w:t>
      </w:r>
      <w:r>
        <w:t>еозапись победителей зональных этапов;</w:t>
      </w:r>
    </w:p>
    <w:p w:rsidR="003D2C0C" w:rsidRDefault="000A7561">
      <w:pPr>
        <w:numPr>
          <w:ilvl w:val="0"/>
          <w:numId w:val="2"/>
        </w:numPr>
        <w:spacing w:after="551" w:line="224" w:lineRule="auto"/>
        <w:ind w:right="38"/>
      </w:pPr>
      <w:r>
        <w:t xml:space="preserve">представляют отчёт в оргкомитет Конкурса через неделю после проведения зонального этапа, выложив не позднее 20 апреля 2020 года на </w:t>
      </w:r>
      <w:proofErr w:type="spellStart"/>
      <w:r>
        <w:t>ЯнДекс.Диск</w:t>
      </w:r>
      <w:proofErr w:type="spellEnd"/>
      <w:r>
        <w:t xml:space="preserve"> и прислать ССЫЛКУ на электронные адреса: </w:t>
      </w:r>
      <w:r>
        <w:rPr>
          <w:noProof/>
        </w:rPr>
        <w:drawing>
          <wp:inline distT="0" distB="0" distL="0" distR="0">
            <wp:extent cx="1411810" cy="149396"/>
            <wp:effectExtent l="0" t="0" r="0" b="0"/>
            <wp:docPr id="8546" name="Picture 8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" name="Picture 85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1810" cy="14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nikitina@samgd.ru</w:t>
      </w:r>
      <w:r>
        <w:t>.</w:t>
      </w:r>
    </w:p>
    <w:p w:rsidR="003D2C0C" w:rsidRDefault="000A7561">
      <w:pPr>
        <w:spacing w:after="226" w:line="259" w:lineRule="auto"/>
        <w:ind w:left="1018" w:right="764" w:hanging="10"/>
        <w:jc w:val="center"/>
      </w:pPr>
      <w:r>
        <w:rPr>
          <w:sz w:val="26"/>
        </w:rPr>
        <w:t>10. Центры пр</w:t>
      </w:r>
      <w:r>
        <w:rPr>
          <w:sz w:val="26"/>
        </w:rPr>
        <w:t>оведения зональных отборов</w:t>
      </w:r>
    </w:p>
    <w:p w:rsidR="003D2C0C" w:rsidRDefault="000A7561">
      <w:pPr>
        <w:numPr>
          <w:ilvl w:val="1"/>
          <w:numId w:val="4"/>
        </w:numPr>
        <w:ind w:right="38"/>
      </w:pPr>
      <w:proofErr w:type="spellStart"/>
      <w:r>
        <w:t>г.о.Самара</w:t>
      </w:r>
      <w:proofErr w:type="spellEnd"/>
      <w:r>
        <w:t xml:space="preserve"> — Центральная городская детская библиотека МБУК </w:t>
      </w:r>
      <w:proofErr w:type="spellStart"/>
      <w:r>
        <w:t>г.о.Самара</w:t>
      </w:r>
      <w:proofErr w:type="spellEnd"/>
      <w:r>
        <w:t xml:space="preserve"> «Централизованная система детских библиотек», библиотека-филиал № 8 МБУК </w:t>
      </w:r>
      <w:proofErr w:type="spellStart"/>
      <w:r>
        <w:t>г.о.Самара</w:t>
      </w:r>
      <w:proofErr w:type="spellEnd"/>
      <w:r>
        <w:t xml:space="preserve"> «Самарская муниципальная информационно-библиотечная система», ГБУК «Самарск</w:t>
      </w:r>
      <w:r>
        <w:t>ая областная юношеская библиотека» определение победителей по возрастным группам (городской тур — до 5 исполнителей в каждой номинации);</w:t>
      </w:r>
    </w:p>
    <w:p w:rsidR="003D2C0C" w:rsidRDefault="000A7561">
      <w:pPr>
        <w:numPr>
          <w:ilvl w:val="1"/>
          <w:numId w:val="4"/>
        </w:numPr>
        <w:ind w:right="38"/>
      </w:pPr>
      <w:proofErr w:type="spellStart"/>
      <w:r>
        <w:t>г.о</w:t>
      </w:r>
      <w:proofErr w:type="spellEnd"/>
      <w:r>
        <w:t xml:space="preserve">. Тольятти — библиотека-филиал № 1 «Для друзей» МБУК </w:t>
      </w:r>
      <w:proofErr w:type="spellStart"/>
      <w:r>
        <w:t>г.о.Тольятги</w:t>
      </w:r>
      <w:proofErr w:type="spellEnd"/>
      <w:r>
        <w:t xml:space="preserve"> «Библиотеки Тольятти» — определение победителей (г</w:t>
      </w:r>
      <w:r>
        <w:t>ородской тур, до 4 победителей в каждой номинации);</w:t>
      </w:r>
    </w:p>
    <w:p w:rsidR="003D2C0C" w:rsidRDefault="000A7561">
      <w:pPr>
        <w:numPr>
          <w:ilvl w:val="1"/>
          <w:numId w:val="4"/>
        </w:numPr>
        <w:ind w:right="38"/>
      </w:pPr>
      <w:proofErr w:type="spellStart"/>
      <w:r>
        <w:t>г.о.Сызрань</w:t>
      </w:r>
      <w:proofErr w:type="spellEnd"/>
      <w:r>
        <w:t xml:space="preserve"> — библиотека-филиал № 18 МБУ «Централизованная библиотечная система </w:t>
      </w:r>
      <w:proofErr w:type="spellStart"/>
      <w:r>
        <w:t>г.о.Сызрань</w:t>
      </w:r>
      <w:proofErr w:type="spellEnd"/>
      <w:r>
        <w:t>» — определение победителей (городской тур, до 4 победителей в каждой номинации);</w:t>
      </w:r>
    </w:p>
    <w:p w:rsidR="003D2C0C" w:rsidRDefault="000A7561">
      <w:pPr>
        <w:numPr>
          <w:ilvl w:val="1"/>
          <w:numId w:val="4"/>
        </w:numPr>
        <w:spacing w:after="266"/>
        <w:ind w:right="38"/>
      </w:pPr>
      <w:r>
        <w:t>Руководство гарнизонного Дома О</w:t>
      </w:r>
      <w:r>
        <w:t>фицеров проводят Конкурс по собственному графику с приглашением членов областного Жюри на итоговый гарнизонный концерт лауреатов для определения победителей областного этапа и участников Заключительного Концерта.</w:t>
      </w:r>
    </w:p>
    <w:p w:rsidR="003D2C0C" w:rsidRDefault="000A7561">
      <w:pPr>
        <w:spacing w:after="5" w:line="216" w:lineRule="auto"/>
        <w:ind w:left="1008" w:right="3251" w:firstLine="2593"/>
      </w:pPr>
      <w:r>
        <w:rPr>
          <w:sz w:val="26"/>
        </w:rPr>
        <w:t>11. Номинации Конкурса - Поэзия;</w:t>
      </w:r>
    </w:p>
    <w:p w:rsidR="003D2C0C" w:rsidRDefault="000A7561">
      <w:pPr>
        <w:numPr>
          <w:ilvl w:val="0"/>
          <w:numId w:val="2"/>
        </w:numPr>
        <w:ind w:right="38"/>
      </w:pPr>
      <w:r>
        <w:t>Проза, Публицистика;</w:t>
      </w:r>
    </w:p>
    <w:p w:rsidR="003D2C0C" w:rsidRDefault="000A7561">
      <w:pPr>
        <w:numPr>
          <w:ilvl w:val="0"/>
          <w:numId w:val="2"/>
        </w:numPr>
        <w:spacing w:after="222"/>
        <w:ind w:right="38"/>
      </w:pPr>
      <w:r>
        <w:lastRenderedPageBreak/>
        <w:t>Авторское творчество — проза, поэзия, публицистика.</w:t>
      </w:r>
    </w:p>
    <w:p w:rsidR="003D2C0C" w:rsidRDefault="000A7561">
      <w:pPr>
        <w:spacing w:after="226" w:line="259" w:lineRule="auto"/>
        <w:ind w:left="1018" w:right="715" w:hanging="10"/>
        <w:jc w:val="center"/>
      </w:pPr>
      <w:r>
        <w:rPr>
          <w:sz w:val="26"/>
        </w:rPr>
        <w:t>12. Награждение победителей Конкурса</w:t>
      </w:r>
    </w:p>
    <w:p w:rsidR="003D2C0C" w:rsidRDefault="000A7561">
      <w:pPr>
        <w:numPr>
          <w:ilvl w:val="1"/>
          <w:numId w:val="5"/>
        </w:numPr>
        <w:ind w:right="38" w:firstLine="715"/>
      </w:pPr>
      <w:r>
        <w:t>Всем конкурсантам вручается Сертификат единого образца участника Конкурса «Нам дороги эти позабыть нельзя!».</w:t>
      </w:r>
    </w:p>
    <w:p w:rsidR="003D2C0C" w:rsidRDefault="000A7561">
      <w:pPr>
        <w:numPr>
          <w:ilvl w:val="1"/>
          <w:numId w:val="5"/>
        </w:numPr>
        <w:ind w:right="38" w:firstLine="715"/>
      </w:pPr>
      <w:r>
        <w:t>Победители Конкурса (Лауреаты и Дипло</w:t>
      </w:r>
      <w:r>
        <w:t>манты) награждаются Дипломами, Благодарственными письмами, призами и подарками.</w:t>
      </w:r>
    </w:p>
    <w:p w:rsidR="003D2C0C" w:rsidRDefault="000A7561">
      <w:pPr>
        <w:numPr>
          <w:ilvl w:val="1"/>
          <w:numId w:val="5"/>
        </w:numPr>
        <w:spacing w:after="279"/>
        <w:ind w:right="38" w:firstLine="715"/>
      </w:pPr>
      <w:r>
        <w:t>Награждение победителей и Лауреатов будет проведено в рамках торжественного приема победителей и призеров областного Конкурса в мае 2020 года в Самарской Губернской Думе.</w:t>
      </w:r>
    </w:p>
    <w:p w:rsidR="003D2C0C" w:rsidRDefault="000A7561">
      <w:pPr>
        <w:spacing w:after="5" w:line="216" w:lineRule="auto"/>
        <w:ind w:left="297" w:right="4"/>
      </w:pPr>
      <w:r>
        <w:rPr>
          <w:sz w:val="26"/>
        </w:rPr>
        <w:t>13.3.</w:t>
      </w:r>
      <w:r>
        <w:rPr>
          <w:sz w:val="26"/>
        </w:rPr>
        <w:t xml:space="preserve"> Заключительный концерт Конкурса состоится в Доме офицеров Самарского гарнизона 22 июня 2020 г. после возложения цветов у Вечного Огня «Мемориала Матери Родине» в 12 часов 30 минут.</w:t>
      </w:r>
    </w:p>
    <w:p w:rsidR="003D2C0C" w:rsidRDefault="000A7561">
      <w:pPr>
        <w:spacing w:after="2" w:line="265" w:lineRule="auto"/>
        <w:ind w:left="202" w:right="34" w:hanging="10"/>
        <w:jc w:val="center"/>
      </w:pPr>
      <w:r>
        <w:t>5</w:t>
      </w:r>
    </w:p>
    <w:p w:rsidR="003D2C0C" w:rsidRDefault="000A7561">
      <w:pPr>
        <w:spacing w:after="226" w:line="259" w:lineRule="auto"/>
        <w:ind w:left="1018" w:right="115" w:hanging="10"/>
        <w:jc w:val="center"/>
      </w:pPr>
      <w:r>
        <w:rPr>
          <w:sz w:val="26"/>
        </w:rPr>
        <w:t>13. Координаты организаторов конкурса</w:t>
      </w:r>
    </w:p>
    <w:p w:rsidR="003D2C0C" w:rsidRDefault="000A7561">
      <w:pPr>
        <w:numPr>
          <w:ilvl w:val="0"/>
          <w:numId w:val="2"/>
        </w:numPr>
        <w:ind w:right="38"/>
      </w:pPr>
      <w:r>
        <w:t>Председатель Оргкомитета Бодрова Т</w:t>
      </w:r>
      <w:r>
        <w:t xml:space="preserve">атьяна Евгеньевна — Председатель Комитета по образованию и науке СГД (помощник Никитина Нина Николаевна) тел. </w:t>
      </w:r>
      <w:r>
        <w:rPr>
          <w:noProof/>
        </w:rPr>
        <w:drawing>
          <wp:inline distT="0" distB="0" distL="0" distR="0">
            <wp:extent cx="85379" cy="18293"/>
            <wp:effectExtent l="0" t="0" r="0" b="0"/>
            <wp:docPr id="10143" name="Picture 1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3" name="Picture 101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37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8(846)2213174; моб. 89171476039;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nikitina@samgd.ru</w:t>
      </w:r>
    </w:p>
    <w:p w:rsidR="003D2C0C" w:rsidRDefault="000A7561">
      <w:pPr>
        <w:numPr>
          <w:ilvl w:val="0"/>
          <w:numId w:val="2"/>
        </w:numPr>
        <w:ind w:right="38"/>
      </w:pPr>
      <w:r>
        <w:t>Председатель Жюри Матюхин Геннадий Дмитриевич - МОС) «Самарский литературный Центр Вас</w:t>
      </w:r>
      <w:r>
        <w:t>илия Шукшина», тел. 337 27 35, 8 927 200 16 55,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genamat2013@mail.ru</w:t>
      </w:r>
    </w:p>
    <w:p w:rsidR="003D2C0C" w:rsidRDefault="000A7561">
      <w:pPr>
        <w:numPr>
          <w:ilvl w:val="0"/>
          <w:numId w:val="2"/>
        </w:numPr>
        <w:ind w:right="38"/>
      </w:pPr>
      <w:r>
        <w:t>Ответственный секретарь Петрук Валентина Дмитриевна педагог организатор ГБОУ ДО «Самарский Дворец детского и юношеского творчества», тел. 8846 332 07 51.</w:t>
      </w:r>
    </w:p>
    <w:p w:rsidR="003D2C0C" w:rsidRDefault="000A7561">
      <w:pPr>
        <w:ind w:left="283" w:right="38"/>
      </w:pPr>
      <w:r>
        <w:rPr>
          <w:noProof/>
        </w:rPr>
        <w:drawing>
          <wp:inline distT="0" distB="0" distL="0" distR="0">
            <wp:extent cx="45739" cy="24391"/>
            <wp:effectExtent l="0" t="0" r="0" b="0"/>
            <wp:docPr id="10145" name="Picture 1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" name="Picture 101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Самарский Дом Актёра. Заведующая методическим отделом Соколова Наталья Николаевна, тел. 332 - 17 </w:t>
      </w:r>
      <w:r>
        <w:rPr>
          <w:vertAlign w:val="superscript"/>
        </w:rPr>
        <w:t>г</w:t>
      </w:r>
      <w:r>
        <w:t>— 82.</w:t>
      </w:r>
    </w:p>
    <w:p w:rsidR="003D2C0C" w:rsidRDefault="000A7561">
      <w:pPr>
        <w:numPr>
          <w:ilvl w:val="0"/>
          <w:numId w:val="2"/>
        </w:numPr>
        <w:spacing w:after="266"/>
        <w:ind w:right="38"/>
      </w:pPr>
      <w:r>
        <w:t>Дом Офицеров Самарского гарнизона. Заместитель начальника Вовк Анатолий Кузьмич, тел. 332 64 56</w:t>
      </w:r>
    </w:p>
    <w:p w:rsidR="003D2C0C" w:rsidRDefault="000A7561">
      <w:pPr>
        <w:spacing w:after="226" w:line="259" w:lineRule="auto"/>
        <w:ind w:left="1018" w:right="812" w:hanging="10"/>
        <w:jc w:val="center"/>
      </w:pPr>
      <w:r>
        <w:rPr>
          <w:sz w:val="26"/>
        </w:rPr>
        <w:t>14. Приложения</w:t>
      </w:r>
    </w:p>
    <w:p w:rsidR="003D2C0C" w:rsidRDefault="000A7561">
      <w:pPr>
        <w:spacing w:after="261"/>
        <w:ind w:left="283" w:right="38"/>
      </w:pPr>
      <w:r>
        <w:t>Приложение 1. Оргкомитет областного конкурса чтецов «Нам дороги эти позабыть нельзя!» имени Д.Ф. Устинова</w:t>
      </w:r>
    </w:p>
    <w:p w:rsidR="003D2C0C" w:rsidRDefault="000A7561">
      <w:pPr>
        <w:spacing w:after="264"/>
        <w:ind w:left="283" w:right="38"/>
      </w:pPr>
      <w:r>
        <w:t>Приложение 2. Областное жюри конкурса чтецов «Нам дороги эти позабыть нельзя!» имени Д.Ф. Устинова</w:t>
      </w:r>
    </w:p>
    <w:p w:rsidR="003D2C0C" w:rsidRDefault="000A7561">
      <w:pPr>
        <w:spacing w:after="268"/>
        <w:ind w:left="283" w:right="38"/>
      </w:pPr>
      <w:r>
        <w:t>Приложение З. Заявка на участие в областном конкурс</w:t>
      </w:r>
      <w:r>
        <w:t>е чтецов «Нам дороги эти позабыть нельзя» имени Д.Ф. Устинова, посвящённого 75-летию Победы в Великой Отечественной войне</w:t>
      </w:r>
    </w:p>
    <w:p w:rsidR="003D2C0C" w:rsidRDefault="000A7561">
      <w:pPr>
        <w:spacing w:after="240"/>
        <w:ind w:left="283" w:right="38"/>
      </w:pPr>
      <w:r>
        <w:t xml:space="preserve">Приложение 4. Отчет о проведении районного/городского этапа областного конкурса чтецов «Нам дороги эти позабыть нельзя!» имени </w:t>
      </w:r>
      <w:proofErr w:type="spellStart"/>
      <w:r>
        <w:t>Д.Ф.Уст</w:t>
      </w:r>
      <w:r>
        <w:t>инова</w:t>
      </w:r>
      <w:proofErr w:type="spellEnd"/>
      <w:r>
        <w:t>, посвященного 75-летию Победы в Великой Отечественной войне</w:t>
      </w:r>
    </w:p>
    <w:p w:rsidR="003D2C0C" w:rsidRDefault="000A7561">
      <w:pPr>
        <w:ind w:left="283" w:right="38" w:firstLine="711"/>
      </w:pPr>
      <w:r>
        <w:t xml:space="preserve">Участники конкурса и его </w:t>
      </w:r>
      <w:proofErr w:type="spellStart"/>
      <w:r>
        <w:t>побеДители</w:t>
      </w:r>
      <w:proofErr w:type="spellEnd"/>
      <w:r>
        <w:t xml:space="preserve"> принимают активное участие во всех торжественных мероприятиях, </w:t>
      </w:r>
      <w:proofErr w:type="spellStart"/>
      <w:r>
        <w:t>провоДимых</w:t>
      </w:r>
      <w:proofErr w:type="spellEnd"/>
      <w:r>
        <w:t xml:space="preserve"> в городах и районах области, выступают в </w:t>
      </w:r>
      <w:r>
        <w:lastRenderedPageBreak/>
        <w:t xml:space="preserve">концертах перед жителями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поДго</w:t>
      </w:r>
      <w:r>
        <w:t>товки</w:t>
      </w:r>
      <w:proofErr w:type="spellEnd"/>
      <w:r>
        <w:t xml:space="preserve"> и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празДнования</w:t>
      </w:r>
      <w:proofErr w:type="spellEnd"/>
      <w:r>
        <w:t xml:space="preserve"> Дня </w:t>
      </w:r>
      <w:proofErr w:type="spellStart"/>
      <w:r>
        <w:t>ПобеДы</w:t>
      </w:r>
      <w:proofErr w:type="spellEnd"/>
      <w:r>
        <w:t xml:space="preserve"> (весь </w:t>
      </w:r>
      <w:proofErr w:type="spellStart"/>
      <w:r>
        <w:t>периоД</w:t>
      </w:r>
      <w:proofErr w:type="spellEnd"/>
      <w:r>
        <w:t>).</w:t>
      </w:r>
    </w:p>
    <w:p w:rsidR="003D2C0C" w:rsidRDefault="003D2C0C">
      <w:pPr>
        <w:sectPr w:rsidR="003D2C0C">
          <w:headerReference w:type="even" r:id="rId18"/>
          <w:headerReference w:type="default" r:id="rId19"/>
          <w:headerReference w:type="first" r:id="rId20"/>
          <w:pgSz w:w="11563" w:h="16402"/>
          <w:pgMar w:top="0" w:right="696" w:bottom="1045" w:left="1220" w:header="720" w:footer="720" w:gutter="0"/>
          <w:cols w:space="720"/>
        </w:sectPr>
      </w:pPr>
    </w:p>
    <w:p w:rsidR="003D2C0C" w:rsidRDefault="000A7561">
      <w:pPr>
        <w:spacing w:after="193" w:line="259" w:lineRule="auto"/>
        <w:ind w:left="0" w:right="82" w:firstLine="0"/>
        <w:jc w:val="right"/>
      </w:pPr>
      <w:r>
        <w:rPr>
          <w:sz w:val="30"/>
        </w:rPr>
        <w:lastRenderedPageBreak/>
        <w:t>1</w:t>
      </w:r>
    </w:p>
    <w:p w:rsidR="003D2C0C" w:rsidRDefault="000A7561">
      <w:pPr>
        <w:spacing w:after="187" w:line="265" w:lineRule="auto"/>
        <w:ind w:left="456" w:right="494" w:hanging="10"/>
        <w:jc w:val="center"/>
      </w:pPr>
      <w:r>
        <w:rPr>
          <w:sz w:val="30"/>
        </w:rPr>
        <w:t>ОРГКОМИТЕТ ОБЛАСТНОГО КОНКУРСА ЧТЕЦОВ</w:t>
      </w:r>
    </w:p>
    <w:p w:rsidR="003D2C0C" w:rsidRDefault="000A7561">
      <w:pPr>
        <w:spacing w:after="187" w:line="265" w:lineRule="auto"/>
        <w:ind w:left="456" w:right="499" w:hanging="10"/>
        <w:jc w:val="center"/>
      </w:pPr>
      <w:r>
        <w:rPr>
          <w:sz w:val="30"/>
        </w:rPr>
        <w:t>«Нам дороги эти позабыть нельзя!» имени Д.Ф. Устинова.</w:t>
      </w:r>
    </w:p>
    <w:p w:rsidR="003D2C0C" w:rsidRDefault="000A7561">
      <w:pPr>
        <w:spacing w:after="268"/>
        <w:ind w:left="48" w:hanging="5"/>
      </w:pPr>
      <w:r>
        <w:rPr>
          <w:sz w:val="28"/>
        </w:rPr>
        <w:t>Председатель— Бодрова Татьяна Евгеньевна, председатель комитета по образованию и науке Самарской Губернской Думы.</w:t>
      </w:r>
    </w:p>
    <w:p w:rsidR="003D2C0C" w:rsidRDefault="000A7561">
      <w:pPr>
        <w:spacing w:after="276" w:line="242" w:lineRule="auto"/>
        <w:ind w:left="14" w:right="14" w:firstLine="0"/>
        <w:jc w:val="left"/>
      </w:pPr>
      <w:r>
        <w:rPr>
          <w:sz w:val="28"/>
        </w:rPr>
        <w:t>Заместитель председателя — Матюхин Геннадий Дмитриевич — председатель МОО «Самарский литературный Центр В. Шукшина», заслуженный артист Самарс</w:t>
      </w:r>
      <w:r>
        <w:rPr>
          <w:sz w:val="28"/>
        </w:rPr>
        <w:t>кой области</w:t>
      </w:r>
    </w:p>
    <w:p w:rsidR="003D2C0C" w:rsidRDefault="000A7561">
      <w:pPr>
        <w:spacing w:after="227"/>
        <w:ind w:left="48" w:hanging="5"/>
      </w:pPr>
      <w:r>
        <w:rPr>
          <w:sz w:val="28"/>
        </w:rPr>
        <w:t xml:space="preserve">Ответственный секретарь — Петрук Валентина Дмитриевна - </w:t>
      </w:r>
      <w:proofErr w:type="spellStart"/>
      <w:r>
        <w:rPr>
          <w:sz w:val="28"/>
        </w:rPr>
        <w:t>педагогорганизатор</w:t>
      </w:r>
      <w:proofErr w:type="spellEnd"/>
      <w:r>
        <w:rPr>
          <w:sz w:val="28"/>
        </w:rPr>
        <w:t xml:space="preserve"> Дворца детского и юношеского творчества.</w:t>
      </w:r>
    </w:p>
    <w:p w:rsidR="003D2C0C" w:rsidRDefault="000A7561">
      <w:pPr>
        <w:spacing w:after="825"/>
        <w:ind w:left="48" w:hanging="5"/>
      </w:pPr>
      <w:r>
        <w:rPr>
          <w:sz w:val="28"/>
        </w:rPr>
        <w:t>Члены оргкомитета: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Борисов Владимир Юрьевич главный консультант управления организации опеки министерства социально-демографический и семейной политики Самарской области</w:t>
      </w:r>
    </w:p>
    <w:p w:rsidR="003D2C0C" w:rsidRDefault="000A7561">
      <w:pPr>
        <w:spacing w:after="276" w:line="242" w:lineRule="auto"/>
        <w:ind w:left="14" w:right="14" w:firstLine="0"/>
        <w:jc w:val="left"/>
      </w:pPr>
      <w:r>
        <w:rPr>
          <w:sz w:val="28"/>
        </w:rPr>
        <w:t>Борцов Борис Иванович — председатель комиссии по культуре областного Совета ветеранов (пенсионеров) войны</w:t>
      </w:r>
      <w:r>
        <w:rPr>
          <w:sz w:val="28"/>
        </w:rPr>
        <w:t>, труда, Вооружённых Сил и правоохранительных органов.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Вовк Анатолий Кузьмич заместитель начальника Самарского гарнизонного Дома Офицеров.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Гаврилина Татьяна Владимировна — Директор МБУК «Самарская муниципальная информационно - библиотечная система».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Гальче</w:t>
      </w:r>
      <w:r>
        <w:rPr>
          <w:sz w:val="28"/>
        </w:rPr>
        <w:t>нко Владимир Александрович — заслуженный артист России, председатель Самарского отделения СТД.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Громов Александр Витальевич — председатель областного отделения Союза писателей России.</w:t>
      </w:r>
    </w:p>
    <w:p w:rsidR="003D2C0C" w:rsidRDefault="000A7561">
      <w:pPr>
        <w:spacing w:after="227"/>
        <w:ind w:left="48" w:hanging="5"/>
      </w:pPr>
      <w:proofErr w:type="spellStart"/>
      <w:r>
        <w:rPr>
          <w:sz w:val="28"/>
        </w:rPr>
        <w:t>Канигина</w:t>
      </w:r>
      <w:proofErr w:type="spellEnd"/>
      <w:r>
        <w:rPr>
          <w:sz w:val="28"/>
        </w:rPr>
        <w:t xml:space="preserve"> Елена Анатольевна директор ГБУК «Самарская областная детская биб</w:t>
      </w:r>
      <w:r>
        <w:rPr>
          <w:sz w:val="28"/>
        </w:rPr>
        <w:t>лиотека».</w:t>
      </w:r>
    </w:p>
    <w:p w:rsidR="003D2C0C" w:rsidRDefault="000A7561">
      <w:pPr>
        <w:spacing w:after="227"/>
        <w:ind w:left="48" w:hanging="5"/>
      </w:pPr>
      <w:proofErr w:type="spellStart"/>
      <w:r>
        <w:rPr>
          <w:sz w:val="28"/>
        </w:rPr>
        <w:t>Кулензарова</w:t>
      </w:r>
      <w:proofErr w:type="spellEnd"/>
      <w:r>
        <w:rPr>
          <w:sz w:val="28"/>
        </w:rPr>
        <w:t xml:space="preserve"> Елена Петровна — заместитель директора МБУК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Самара «Централизованная система детских библиотек»</w:t>
      </w:r>
    </w:p>
    <w:p w:rsidR="003D2C0C" w:rsidRDefault="000A7561">
      <w:pPr>
        <w:spacing w:after="263"/>
        <w:ind w:left="48" w:hanging="5"/>
      </w:pPr>
      <w:r>
        <w:rPr>
          <w:sz w:val="28"/>
        </w:rPr>
        <w:t>Макарова Наталья Петровна — директор ГБУК «Самарская областная юношеская библиотека»</w:t>
      </w:r>
    </w:p>
    <w:p w:rsidR="003D2C0C" w:rsidRDefault="000A7561">
      <w:pPr>
        <w:tabs>
          <w:tab w:val="right" w:pos="9364"/>
        </w:tabs>
        <w:spacing w:after="13"/>
        <w:ind w:left="0" w:firstLine="0"/>
        <w:jc w:val="left"/>
      </w:pPr>
      <w:r>
        <w:rPr>
          <w:sz w:val="28"/>
        </w:rPr>
        <w:lastRenderedPageBreak/>
        <w:t>Никулина Наталья Николаевна</w:t>
      </w:r>
      <w:r>
        <w:rPr>
          <w:sz w:val="28"/>
        </w:rPr>
        <w:tab/>
        <w:t>заместитель директор</w:t>
      </w:r>
      <w:r>
        <w:rPr>
          <w:sz w:val="28"/>
        </w:rPr>
        <w:t>а ГБУК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«Самарская областная универсальная научная библиотека»</w:t>
      </w:r>
    </w:p>
    <w:p w:rsidR="003D2C0C" w:rsidRDefault="000A7561">
      <w:pPr>
        <w:spacing w:after="281"/>
        <w:ind w:left="48" w:hanging="5"/>
      </w:pPr>
      <w:r>
        <w:rPr>
          <w:sz w:val="28"/>
        </w:rPr>
        <w:t>Пошехонова Мария Сергеевна — консультант управления реализации культурной политики министерства культуры Самарской области</w:t>
      </w:r>
    </w:p>
    <w:p w:rsidR="003D2C0C" w:rsidRDefault="000A7561">
      <w:pPr>
        <w:spacing w:after="227"/>
        <w:ind w:left="48" w:hanging="5"/>
      </w:pPr>
      <w:r>
        <w:rPr>
          <w:sz w:val="28"/>
        </w:rPr>
        <w:t xml:space="preserve">Ручкина Татьяна </w:t>
      </w:r>
      <w:proofErr w:type="spellStart"/>
      <w:r>
        <w:rPr>
          <w:sz w:val="28"/>
        </w:rPr>
        <w:t>Саввовна</w:t>
      </w:r>
      <w:proofErr w:type="spellEnd"/>
      <w:r>
        <w:rPr>
          <w:sz w:val="28"/>
        </w:rPr>
        <w:t xml:space="preserve"> председатель правления Самарской областной орг</w:t>
      </w:r>
      <w:r>
        <w:rPr>
          <w:sz w:val="28"/>
        </w:rPr>
        <w:t>анизации «Любителей книги» Международного Союза книголюбов, заслуженный работник культуры Российской Федерации</w:t>
      </w:r>
    </w:p>
    <w:p w:rsidR="003D2C0C" w:rsidRDefault="000A7561">
      <w:pPr>
        <w:spacing w:after="302" w:line="242" w:lineRule="auto"/>
        <w:ind w:left="14" w:right="14" w:firstLine="0"/>
        <w:jc w:val="left"/>
      </w:pPr>
      <w:r>
        <w:rPr>
          <w:sz w:val="28"/>
        </w:rPr>
        <w:t>Самсонова Татьяна Александровна, заместитель директора областного Дворца детского и юношеского творчества, заслуженный учитель Самарской области</w:t>
      </w:r>
    </w:p>
    <w:p w:rsidR="003D2C0C" w:rsidRDefault="000A7561">
      <w:pPr>
        <w:spacing w:after="285"/>
        <w:ind w:left="48" w:hanging="5"/>
      </w:pPr>
      <w:r>
        <w:rPr>
          <w:sz w:val="28"/>
        </w:rPr>
        <w:t>Соколова Наталья Николаевна — заведующая методическим отделом Самарского Дома Актёра</w:t>
      </w:r>
    </w:p>
    <w:p w:rsidR="003D2C0C" w:rsidRDefault="000A7561">
      <w:pPr>
        <w:tabs>
          <w:tab w:val="right" w:pos="9364"/>
        </w:tabs>
        <w:spacing w:after="0" w:line="259" w:lineRule="auto"/>
        <w:ind w:left="0" w:firstLine="0"/>
        <w:jc w:val="left"/>
      </w:pPr>
      <w:proofErr w:type="spellStart"/>
      <w:r>
        <w:rPr>
          <w:sz w:val="30"/>
        </w:rPr>
        <w:t>Стребкова</w:t>
      </w:r>
      <w:proofErr w:type="spellEnd"/>
      <w:r>
        <w:rPr>
          <w:sz w:val="30"/>
        </w:rPr>
        <w:t xml:space="preserve"> Наталья Александровна</w:t>
      </w:r>
      <w:r>
        <w:rPr>
          <w:sz w:val="30"/>
        </w:rPr>
        <w:tab/>
        <w:t>заведующий отделом ГБУК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«Самарская областная универсальная научная библиотека»</w:t>
      </w:r>
    </w:p>
    <w:p w:rsidR="003D2C0C" w:rsidRDefault="000A7561">
      <w:pPr>
        <w:spacing w:after="227"/>
        <w:ind w:left="48" w:right="115" w:hanging="5"/>
      </w:pPr>
      <w:r>
        <w:rPr>
          <w:sz w:val="28"/>
        </w:rPr>
        <w:t>Фролов Владимир Викторович —заместитель председателя Самарск</w:t>
      </w:r>
      <w:r>
        <w:rPr>
          <w:sz w:val="28"/>
        </w:rPr>
        <w:t>ого городского Совета ветеранов (пенсионеров) войны, труда, Вооружённых Сил и правоохранительных органов</w:t>
      </w:r>
      <w:r>
        <w:br w:type="page"/>
      </w:r>
    </w:p>
    <w:p w:rsidR="003D2C0C" w:rsidRDefault="000A7561">
      <w:pPr>
        <w:spacing w:after="733" w:line="265" w:lineRule="auto"/>
        <w:ind w:left="456" w:right="475" w:hanging="10"/>
        <w:jc w:val="center"/>
      </w:pPr>
      <w:r>
        <w:rPr>
          <w:sz w:val="30"/>
        </w:rPr>
        <w:lastRenderedPageBreak/>
        <w:t>ОБЛАСТНОЕ ЖЮРИ КОНКУРСА</w:t>
      </w:r>
    </w:p>
    <w:p w:rsidR="003D2C0C" w:rsidRDefault="000A7561">
      <w:pPr>
        <w:spacing w:after="227"/>
        <w:ind w:left="48" w:right="322" w:hanging="5"/>
      </w:pPr>
      <w:r>
        <w:rPr>
          <w:sz w:val="28"/>
        </w:rPr>
        <w:t>Председатель Жюри — Матюхин Геннадий Дмитриевич — председатель МОО «Самарский литературный Центр В. Шукшина», заслуженный арти</w:t>
      </w:r>
      <w:r>
        <w:rPr>
          <w:sz w:val="28"/>
        </w:rPr>
        <w:t>ст Самарской области</w:t>
      </w:r>
    </w:p>
    <w:p w:rsidR="003D2C0C" w:rsidRDefault="000A7561">
      <w:pPr>
        <w:spacing w:after="276" w:line="242" w:lineRule="auto"/>
        <w:ind w:left="14" w:right="14" w:firstLine="0"/>
        <w:jc w:val="left"/>
      </w:pPr>
      <w:r>
        <w:rPr>
          <w:sz w:val="28"/>
        </w:rPr>
        <w:t xml:space="preserve">Сопредседатель Жюри — </w:t>
      </w:r>
      <w:proofErr w:type="spellStart"/>
      <w:r>
        <w:rPr>
          <w:sz w:val="28"/>
        </w:rPr>
        <w:t>Турчин</w:t>
      </w:r>
      <w:proofErr w:type="spellEnd"/>
      <w:r>
        <w:rPr>
          <w:sz w:val="28"/>
        </w:rPr>
        <w:t xml:space="preserve"> Всеволод Михайлович — заслуженный артист РФ, артист Самарского академического театра драмы имени М. Горького</w:t>
      </w:r>
    </w:p>
    <w:p w:rsidR="003D2C0C" w:rsidRDefault="000A7561">
      <w:pPr>
        <w:spacing w:after="227"/>
        <w:ind w:left="48" w:hanging="5"/>
      </w:pPr>
      <w:r>
        <w:rPr>
          <w:sz w:val="28"/>
        </w:rPr>
        <w:t xml:space="preserve">Заместитель председателя Жюри - </w:t>
      </w:r>
      <w:proofErr w:type="spellStart"/>
      <w:r>
        <w:rPr>
          <w:sz w:val="28"/>
        </w:rPr>
        <w:t>Ращупкин</w:t>
      </w:r>
      <w:proofErr w:type="spellEnd"/>
      <w:r>
        <w:rPr>
          <w:sz w:val="28"/>
        </w:rPr>
        <w:t xml:space="preserve"> Владимир Николаевич — доцент Самарского государственного института культуры.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Члены жюри:</w:t>
      </w:r>
    </w:p>
    <w:p w:rsidR="003D2C0C" w:rsidRDefault="000A7561">
      <w:pPr>
        <w:spacing w:after="227"/>
        <w:ind w:left="48" w:hanging="5"/>
      </w:pPr>
      <w:proofErr w:type="spellStart"/>
      <w:r>
        <w:rPr>
          <w:sz w:val="28"/>
        </w:rPr>
        <w:t>Андрухович</w:t>
      </w:r>
      <w:proofErr w:type="spellEnd"/>
      <w:r>
        <w:rPr>
          <w:sz w:val="28"/>
        </w:rPr>
        <w:t xml:space="preserve"> Юрий Петрович — заслуженный артист России, артист </w:t>
      </w:r>
      <w:proofErr w:type="spellStart"/>
      <w:r>
        <w:rPr>
          <w:sz w:val="28"/>
        </w:rPr>
        <w:t>Сызранского</w:t>
      </w:r>
      <w:proofErr w:type="spellEnd"/>
      <w:r>
        <w:rPr>
          <w:sz w:val="28"/>
        </w:rPr>
        <w:t xml:space="preserve"> драматического театра имени А.Н. Толстого.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 xml:space="preserve">Васильева </w:t>
      </w:r>
      <w:r>
        <w:rPr>
          <w:sz w:val="28"/>
        </w:rPr>
        <w:t xml:space="preserve">Марина </w:t>
      </w:r>
      <w:proofErr w:type="spellStart"/>
      <w:r>
        <w:rPr>
          <w:sz w:val="28"/>
        </w:rPr>
        <w:t>Иллиодоровна</w:t>
      </w:r>
      <w:proofErr w:type="spellEnd"/>
      <w:r>
        <w:rPr>
          <w:sz w:val="28"/>
        </w:rPr>
        <w:t xml:space="preserve"> — заведующая сектором поддержки детского чтения ГБУК «Самарская областная детская библиотека».</w:t>
      </w:r>
    </w:p>
    <w:p w:rsidR="003D2C0C" w:rsidRDefault="000A7561">
      <w:pPr>
        <w:spacing w:after="227"/>
        <w:ind w:left="48" w:right="456" w:hanging="5"/>
      </w:pPr>
      <w:proofErr w:type="spellStart"/>
      <w:r>
        <w:rPr>
          <w:sz w:val="28"/>
        </w:rPr>
        <w:t>Каныгин</w:t>
      </w:r>
      <w:proofErr w:type="spellEnd"/>
      <w:r>
        <w:rPr>
          <w:sz w:val="28"/>
        </w:rPr>
        <w:t xml:space="preserve"> Павел Владимирович — председатель Совета Промышленного района ветеранов войны, труда, Вооружённых Сил и правоохранительных органов </w:t>
      </w:r>
      <w:proofErr w:type="spellStart"/>
      <w:r>
        <w:rPr>
          <w:sz w:val="28"/>
        </w:rPr>
        <w:t>г.</w:t>
      </w:r>
      <w:r>
        <w:rPr>
          <w:sz w:val="28"/>
        </w:rPr>
        <w:t>о</w:t>
      </w:r>
      <w:proofErr w:type="spellEnd"/>
      <w:r>
        <w:rPr>
          <w:sz w:val="28"/>
        </w:rPr>
        <w:t>. Самара.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Пошехонова Мария Сергеевна — консультант управления реализации культурной политики министерства культуры Самарской области</w:t>
      </w:r>
    </w:p>
    <w:p w:rsidR="003D2C0C" w:rsidRDefault="000A7561">
      <w:pPr>
        <w:spacing w:after="254"/>
        <w:ind w:left="48" w:hanging="5"/>
      </w:pPr>
      <w:r>
        <w:rPr>
          <w:sz w:val="28"/>
        </w:rPr>
        <w:t>Плотников Владимир Иванович - член Союза писателей России, Лауреат Премий В. Шукшина и Н. Гарина-Михайловского.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 xml:space="preserve">Ручкина Татьяна </w:t>
      </w:r>
      <w:proofErr w:type="spellStart"/>
      <w:r>
        <w:rPr>
          <w:sz w:val="28"/>
        </w:rPr>
        <w:t>Саввовна</w:t>
      </w:r>
      <w:proofErr w:type="spellEnd"/>
      <w:r>
        <w:rPr>
          <w:sz w:val="28"/>
        </w:rPr>
        <w:t xml:space="preserve"> председатель правления Самарской областной организации «Любителей книги» Международного Союза книголюбов, заслуженный работник культуры Российской Федерации</w:t>
      </w:r>
    </w:p>
    <w:p w:rsidR="003D2C0C" w:rsidRDefault="000A7561">
      <w:pPr>
        <w:spacing w:after="227"/>
        <w:ind w:left="48" w:right="351" w:hanging="5"/>
      </w:pPr>
      <w:proofErr w:type="spellStart"/>
      <w:r>
        <w:rPr>
          <w:sz w:val="28"/>
        </w:rPr>
        <w:t>Скивко</w:t>
      </w:r>
      <w:proofErr w:type="spellEnd"/>
      <w:r>
        <w:rPr>
          <w:sz w:val="28"/>
        </w:rPr>
        <w:t xml:space="preserve"> Олег Анатольевич - заместитель председателя МОО «Самарский литерату</w:t>
      </w:r>
      <w:r>
        <w:rPr>
          <w:sz w:val="28"/>
        </w:rPr>
        <w:t xml:space="preserve">рный Центр </w:t>
      </w:r>
      <w:proofErr w:type="spellStart"/>
      <w:r>
        <w:rPr>
          <w:sz w:val="28"/>
        </w:rPr>
        <w:t>В.Шукшина</w:t>
      </w:r>
      <w:proofErr w:type="spellEnd"/>
      <w:r>
        <w:rPr>
          <w:sz w:val="28"/>
        </w:rPr>
        <w:t>», режиссёр Тольяттинского театра «Колесо»,</w:t>
      </w:r>
    </w:p>
    <w:p w:rsidR="003D2C0C" w:rsidRDefault="000A7561">
      <w:pPr>
        <w:spacing w:after="227"/>
        <w:ind w:left="48" w:right="250" w:hanging="5"/>
      </w:pPr>
      <w:proofErr w:type="spellStart"/>
      <w:r>
        <w:rPr>
          <w:sz w:val="28"/>
        </w:rPr>
        <w:t>Цупрова</w:t>
      </w:r>
      <w:proofErr w:type="spellEnd"/>
      <w:r>
        <w:rPr>
          <w:sz w:val="28"/>
        </w:rPr>
        <w:t xml:space="preserve"> Елена Евгеньевна — заведующая сектором молодёжного чтения ГБУК «Самарская областная юношеская библиотека».</w:t>
      </w:r>
    </w:p>
    <w:p w:rsidR="003D2C0C" w:rsidRDefault="000A7561">
      <w:pPr>
        <w:spacing w:after="227"/>
        <w:ind w:left="48" w:hanging="5"/>
      </w:pPr>
      <w:r>
        <w:rPr>
          <w:sz w:val="28"/>
        </w:rPr>
        <w:t>Яковлев Олег Григорьевич — член Союза журналистов РФ, заслуженный врач РФ.</w:t>
      </w:r>
    </w:p>
    <w:p w:rsidR="003D2C0C" w:rsidRDefault="003D2C0C">
      <w:pPr>
        <w:sectPr w:rsidR="003D2C0C">
          <w:headerReference w:type="even" r:id="rId21"/>
          <w:headerReference w:type="default" r:id="rId22"/>
          <w:headerReference w:type="first" r:id="rId23"/>
          <w:pgSz w:w="11563" w:h="16402"/>
          <w:pgMar w:top="760" w:right="663" w:bottom="784" w:left="1537" w:header="720" w:footer="720" w:gutter="0"/>
          <w:pgNumType w:start="0"/>
          <w:cols w:space="720"/>
          <w:titlePg/>
        </w:sectPr>
      </w:pPr>
    </w:p>
    <w:p w:rsidR="003D2C0C" w:rsidRDefault="000A7561">
      <w:pPr>
        <w:spacing w:after="226" w:line="259" w:lineRule="auto"/>
        <w:ind w:left="0" w:right="101" w:firstLine="0"/>
        <w:jc w:val="right"/>
      </w:pPr>
      <w:r>
        <w:rPr>
          <w:sz w:val="28"/>
        </w:rPr>
        <w:lastRenderedPageBreak/>
        <w:t xml:space="preserve">Приложение </w:t>
      </w:r>
    </w:p>
    <w:p w:rsidR="003D2C0C" w:rsidRDefault="000A7561">
      <w:pPr>
        <w:spacing w:after="0" w:line="265" w:lineRule="auto"/>
        <w:ind w:left="456" w:right="249" w:hanging="10"/>
        <w:jc w:val="center"/>
      </w:pPr>
      <w:r>
        <w:rPr>
          <w:sz w:val="30"/>
        </w:rPr>
        <w:t>ЗАЯВКА на участие в областном конкурсе чтецов «Нам дороги эти позабыть нельзя» имени</w:t>
      </w:r>
    </w:p>
    <w:p w:rsidR="003D2C0C" w:rsidRDefault="000A7561">
      <w:pPr>
        <w:spacing w:after="0" w:line="265" w:lineRule="auto"/>
        <w:ind w:left="456" w:right="259" w:hanging="10"/>
        <w:jc w:val="center"/>
      </w:pPr>
      <w:r>
        <w:rPr>
          <w:sz w:val="30"/>
        </w:rPr>
        <w:t>Д.Ф. Устинова, посвящённого 75-летию Победы в Великой</w:t>
      </w:r>
    </w:p>
    <w:p w:rsidR="003D2C0C" w:rsidRDefault="000A7561">
      <w:pPr>
        <w:spacing w:after="261" w:line="265" w:lineRule="auto"/>
        <w:ind w:left="456" w:right="235" w:hanging="10"/>
        <w:jc w:val="center"/>
      </w:pPr>
      <w:r>
        <w:rPr>
          <w:sz w:val="30"/>
        </w:rPr>
        <w:t>Отечественной войне</w:t>
      </w:r>
    </w:p>
    <w:p w:rsidR="003D2C0C" w:rsidRDefault="000A7561">
      <w:pPr>
        <w:spacing w:after="30" w:line="259" w:lineRule="auto"/>
        <w:ind w:left="221" w:hanging="10"/>
        <w:jc w:val="center"/>
      </w:pPr>
      <w:r>
        <w:rPr>
          <w:sz w:val="28"/>
        </w:rPr>
        <w:t>(февраль — май 2020 г.)</w:t>
      </w:r>
    </w:p>
    <w:p w:rsidR="003D2C0C" w:rsidRDefault="000A7561">
      <w:pPr>
        <w:numPr>
          <w:ilvl w:val="0"/>
          <w:numId w:val="7"/>
        </w:numPr>
        <w:spacing w:after="281"/>
        <w:ind w:right="-70" w:hanging="351"/>
      </w:pPr>
      <w:r>
        <w:rPr>
          <w:sz w:val="28"/>
        </w:rPr>
        <w:t>ФИО участника (полностью)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519012" cy="15240"/>
                <wp:effectExtent l="0" t="0" r="0" b="0"/>
                <wp:docPr id="27826" name="Group 27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9012" cy="15240"/>
                          <a:chOff x="0" y="0"/>
                          <a:chExt cx="4519012" cy="15240"/>
                        </a:xfrm>
                      </wpg:grpSpPr>
                      <wps:wsp>
                        <wps:cNvPr id="27825" name="Shape 27825"/>
                        <wps:cNvSpPr/>
                        <wps:spPr>
                          <a:xfrm>
                            <a:off x="0" y="0"/>
                            <a:ext cx="45190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012" h="15240">
                                <a:moveTo>
                                  <a:pt x="0" y="7620"/>
                                </a:moveTo>
                                <a:lnTo>
                                  <a:pt x="4519012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26" style="width:355.828pt;height:1.2pt;mso-position-horizontal-relative:char;mso-position-vertical-relative:line" coordsize="45190,152">
                <v:shape id="Shape 27825" style="position:absolute;width:45190;height:152;left:0;top:0;" coordsize="4519012,15240" path="m0,7620l4519012,7620">
                  <v:stroke weight="1.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375" w:line="259" w:lineRule="auto"/>
        <w:ind w:left="792" w:right="-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9398" cy="15240"/>
                <wp:effectExtent l="0" t="0" r="0" b="0"/>
                <wp:docPr id="27828" name="Group 27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398" cy="15240"/>
                          <a:chOff x="0" y="0"/>
                          <a:chExt cx="5409398" cy="15240"/>
                        </a:xfrm>
                      </wpg:grpSpPr>
                      <wps:wsp>
                        <wps:cNvPr id="27827" name="Shape 27827"/>
                        <wps:cNvSpPr/>
                        <wps:spPr>
                          <a:xfrm>
                            <a:off x="0" y="0"/>
                            <a:ext cx="540939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98" h="15240">
                                <a:moveTo>
                                  <a:pt x="0" y="7620"/>
                                </a:moveTo>
                                <a:lnTo>
                                  <a:pt x="5409398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28" style="width:425.937pt;height:1.2pt;mso-position-horizontal-relative:char;mso-position-vertical-relative:line" coordsize="54093,152">
                <v:shape id="Shape 27827" style="position:absolute;width:54093;height:152;left:0;top:0;" coordsize="5409398,15240" path="m0,7620l5409398,7620">
                  <v:stroke weight="1.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numPr>
          <w:ilvl w:val="0"/>
          <w:numId w:val="7"/>
        </w:numPr>
        <w:spacing w:after="13"/>
        <w:ind w:right="-70" w:hanging="351"/>
      </w:pPr>
      <w:r>
        <w:rPr>
          <w:sz w:val="28"/>
        </w:rPr>
        <w:t>Возраст (дата рождения)</w:t>
      </w:r>
    </w:p>
    <w:p w:rsidR="003D2C0C" w:rsidRDefault="000A7561">
      <w:pPr>
        <w:spacing w:after="422" w:line="259" w:lineRule="auto"/>
        <w:ind w:left="80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39732" cy="15240"/>
                <wp:effectExtent l="0" t="0" r="0" b="0"/>
                <wp:docPr id="27830" name="Group 27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732" cy="15240"/>
                          <a:chOff x="0" y="0"/>
                          <a:chExt cx="4439732" cy="15240"/>
                        </a:xfrm>
                      </wpg:grpSpPr>
                      <wps:wsp>
                        <wps:cNvPr id="27829" name="Shape 27829"/>
                        <wps:cNvSpPr/>
                        <wps:spPr>
                          <a:xfrm>
                            <a:off x="0" y="0"/>
                            <a:ext cx="443973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732" h="15240">
                                <a:moveTo>
                                  <a:pt x="0" y="7620"/>
                                </a:moveTo>
                                <a:lnTo>
                                  <a:pt x="4439732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30" style="width:349.585pt;height:1.19998pt;mso-position-horizontal-relative:char;mso-position-vertical-relative:line" coordsize="44397,152">
                <v:shape id="Shape 27829" style="position:absolute;width:44397;height:152;left:0;top:0;" coordsize="4439732,15240" path="m0,7620l4439732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13"/>
        <w:ind w:left="476" w:hanging="5"/>
      </w:pPr>
      <w:r>
        <w:rPr>
          <w:sz w:val="28"/>
        </w:rPr>
        <w:t>З. Место проживания</w:t>
      </w:r>
    </w:p>
    <w:p w:rsidR="003D2C0C" w:rsidRDefault="000A7561">
      <w:pPr>
        <w:spacing w:after="370" w:line="259" w:lineRule="auto"/>
        <w:ind w:left="81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705017" cy="15240"/>
                <wp:effectExtent l="0" t="0" r="0" b="0"/>
                <wp:docPr id="27832" name="Group 2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017" cy="15240"/>
                          <a:chOff x="0" y="0"/>
                          <a:chExt cx="4705017" cy="15240"/>
                        </a:xfrm>
                      </wpg:grpSpPr>
                      <wps:wsp>
                        <wps:cNvPr id="27831" name="Shape 27831"/>
                        <wps:cNvSpPr/>
                        <wps:spPr>
                          <a:xfrm>
                            <a:off x="0" y="0"/>
                            <a:ext cx="470501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017" h="15240">
                                <a:moveTo>
                                  <a:pt x="0" y="7620"/>
                                </a:moveTo>
                                <a:lnTo>
                                  <a:pt x="4705017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32" style="width:370.474pt;height:1.19998pt;mso-position-horizontal-relative:char;mso-position-vertical-relative:line" coordsize="47050,152">
                <v:shape id="Shape 27831" style="position:absolute;width:47050;height:152;left:0;top:0;" coordsize="4705017,15240" path="m0,7620l4705017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numPr>
          <w:ilvl w:val="0"/>
          <w:numId w:val="8"/>
        </w:numPr>
        <w:spacing w:after="391"/>
        <w:ind w:left="846" w:right="749" w:hanging="351"/>
      </w:pPr>
      <w:r>
        <w:rPr>
          <w:sz w:val="28"/>
        </w:rPr>
        <w:t>Место учёбы, работы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42155" cy="15240"/>
                <wp:effectExtent l="0" t="0" r="0" b="0"/>
                <wp:docPr id="27834" name="Group 2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155" cy="15240"/>
                          <a:chOff x="0" y="0"/>
                          <a:chExt cx="4342155" cy="15240"/>
                        </a:xfrm>
                      </wpg:grpSpPr>
                      <wps:wsp>
                        <wps:cNvPr id="27833" name="Shape 27833"/>
                        <wps:cNvSpPr/>
                        <wps:spPr>
                          <a:xfrm>
                            <a:off x="0" y="0"/>
                            <a:ext cx="434215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55" h="15240">
                                <a:moveTo>
                                  <a:pt x="0" y="7620"/>
                                </a:moveTo>
                                <a:lnTo>
                                  <a:pt x="4342155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34" style="width:341.902pt;height:1.19998pt;mso-position-horizontal-relative:char;mso-position-vertical-relative:line" coordsize="43421,152">
                <v:shape id="Shape 27833" style="position:absolute;width:43421;height:152;left:0;top:0;" coordsize="4342155,15240" path="m0,7620l4342155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numPr>
          <w:ilvl w:val="0"/>
          <w:numId w:val="8"/>
        </w:numPr>
        <w:spacing w:after="300"/>
        <w:ind w:left="846" w:right="749" w:hanging="351"/>
      </w:pPr>
      <w:r>
        <w:rPr>
          <w:sz w:val="28"/>
        </w:rPr>
        <w:t>Автор, название произведения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900011" cy="15240"/>
                <wp:effectExtent l="0" t="0" r="0" b="0"/>
                <wp:docPr id="27836" name="Group 2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011" cy="15240"/>
                          <a:chOff x="0" y="0"/>
                          <a:chExt cx="3900011" cy="15240"/>
                        </a:xfrm>
                      </wpg:grpSpPr>
                      <wps:wsp>
                        <wps:cNvPr id="27835" name="Shape 27835"/>
                        <wps:cNvSpPr/>
                        <wps:spPr>
                          <a:xfrm>
                            <a:off x="0" y="0"/>
                            <a:ext cx="390001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11" h="15240">
                                <a:moveTo>
                                  <a:pt x="0" y="7620"/>
                                </a:moveTo>
                                <a:lnTo>
                                  <a:pt x="3900011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36" style="width:307.087pt;height:1.19998pt;mso-position-horizontal-relative:char;mso-position-vertical-relative:line" coordsize="39000,152">
                <v:shape id="Shape 27835" style="position:absolute;width:39000;height:152;left:0;top:0;" coordsize="3900011,15240" path="m0,7620l3900011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57" w:line="259" w:lineRule="auto"/>
        <w:ind w:left="83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32541" cy="15240"/>
                <wp:effectExtent l="0" t="0" r="0" b="0"/>
                <wp:docPr id="27838" name="Group 27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541" cy="15240"/>
                          <a:chOff x="0" y="0"/>
                          <a:chExt cx="5232541" cy="15240"/>
                        </a:xfrm>
                      </wpg:grpSpPr>
                      <wps:wsp>
                        <wps:cNvPr id="27837" name="Shape 27837"/>
                        <wps:cNvSpPr/>
                        <wps:spPr>
                          <a:xfrm>
                            <a:off x="0" y="0"/>
                            <a:ext cx="523254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541" h="15240">
                                <a:moveTo>
                                  <a:pt x="0" y="7620"/>
                                </a:moveTo>
                                <a:lnTo>
                                  <a:pt x="5232541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38" style="width:412.011pt;height:1.20001pt;mso-position-horizontal-relative:char;mso-position-vertical-relative:line" coordsize="52325,152">
                <v:shape id="Shape 27837" style="position:absolute;width:52325;height:152;left:0;top:0;" coordsize="5232541,15240" path="m0,7620l5232541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numPr>
          <w:ilvl w:val="0"/>
          <w:numId w:val="8"/>
        </w:numPr>
        <w:spacing w:after="451"/>
        <w:ind w:left="846" w:right="749" w:hanging="351"/>
      </w:pPr>
      <w:r>
        <w:rPr>
          <w:sz w:val="28"/>
        </w:rPr>
        <w:t>Место регистрации участника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070769" cy="15240"/>
                <wp:effectExtent l="0" t="0" r="0" b="0"/>
                <wp:docPr id="27840" name="Group 27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769" cy="15240"/>
                          <a:chOff x="0" y="0"/>
                          <a:chExt cx="4070769" cy="15240"/>
                        </a:xfrm>
                      </wpg:grpSpPr>
                      <wps:wsp>
                        <wps:cNvPr id="27839" name="Shape 27839"/>
                        <wps:cNvSpPr/>
                        <wps:spPr>
                          <a:xfrm>
                            <a:off x="0" y="0"/>
                            <a:ext cx="407076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0769" h="15240">
                                <a:moveTo>
                                  <a:pt x="0" y="7620"/>
                                </a:moveTo>
                                <a:lnTo>
                                  <a:pt x="4070769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0" style="width:320.533pt;height:1.19998pt;mso-position-horizontal-relative:char;mso-position-vertical-relative:line" coordsize="40707,152">
                <v:shape id="Shape 27839" style="position:absolute;width:40707;height:152;left:0;top:0;" coordsize="4070769,15240" path="m0,7620l4070769,7620">
                  <v:stroke weight="1.19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numPr>
          <w:ilvl w:val="0"/>
          <w:numId w:val="8"/>
        </w:numPr>
        <w:spacing w:after="32"/>
        <w:ind w:left="846" w:right="749" w:hanging="351"/>
      </w:pPr>
      <w:r>
        <w:rPr>
          <w:sz w:val="28"/>
        </w:rPr>
        <w:t>Телефон и электронная почта места регистрации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42155" cy="15240"/>
                <wp:effectExtent l="0" t="0" r="0" b="0"/>
                <wp:docPr id="27842" name="Group 27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155" cy="15240"/>
                          <a:chOff x="0" y="0"/>
                          <a:chExt cx="4342155" cy="15240"/>
                        </a:xfrm>
                      </wpg:grpSpPr>
                      <wps:wsp>
                        <wps:cNvPr id="27841" name="Shape 27841"/>
                        <wps:cNvSpPr/>
                        <wps:spPr>
                          <a:xfrm>
                            <a:off x="0" y="0"/>
                            <a:ext cx="434215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155" h="15240">
                                <a:moveTo>
                                  <a:pt x="0" y="7620"/>
                                </a:moveTo>
                                <a:lnTo>
                                  <a:pt x="4342155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2" style="width:341.902pt;height:1.20001pt;mso-position-horizontal-relative:char;mso-position-vertical-relative:line" coordsize="43421,152">
                <v:shape id="Shape 27841" style="position:absolute;width:43421;height:152;left:0;top:0;" coordsize="4342155,15240" path="m0,7620l4342155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469" w:line="259" w:lineRule="auto"/>
        <w:ind w:left="84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20969" cy="15240"/>
                <wp:effectExtent l="0" t="0" r="0" b="0"/>
                <wp:docPr id="27844" name="Group 27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969" cy="15240"/>
                          <a:chOff x="0" y="0"/>
                          <a:chExt cx="5320969" cy="15240"/>
                        </a:xfrm>
                      </wpg:grpSpPr>
                      <wps:wsp>
                        <wps:cNvPr id="27843" name="Shape 27843"/>
                        <wps:cNvSpPr/>
                        <wps:spPr>
                          <a:xfrm>
                            <a:off x="0" y="0"/>
                            <a:ext cx="532096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969" h="15240">
                                <a:moveTo>
                                  <a:pt x="0" y="7620"/>
                                </a:moveTo>
                                <a:lnTo>
                                  <a:pt x="5320969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4" style="width:418.974pt;height:1.20001pt;mso-position-horizontal-relative:char;mso-position-vertical-relative:line" coordsize="53209,152">
                <v:shape id="Shape 27843" style="position:absolute;width:53209;height:152;left:0;top:0;" coordsize="5320969,15240" path="m0,7620l5320969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numPr>
          <w:ilvl w:val="0"/>
          <w:numId w:val="8"/>
        </w:numPr>
        <w:spacing w:after="305"/>
        <w:ind w:left="846" w:right="749" w:hanging="351"/>
      </w:pPr>
      <w:r>
        <w:rPr>
          <w:sz w:val="28"/>
        </w:rPr>
        <w:t>Телефон участника конкурса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59199" cy="15239"/>
                <wp:effectExtent l="0" t="0" r="0" b="0"/>
                <wp:docPr id="27846" name="Group 27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199" cy="15239"/>
                          <a:chOff x="0" y="0"/>
                          <a:chExt cx="4159199" cy="15239"/>
                        </a:xfrm>
                      </wpg:grpSpPr>
                      <wps:wsp>
                        <wps:cNvPr id="27845" name="Shape 27845"/>
                        <wps:cNvSpPr/>
                        <wps:spPr>
                          <a:xfrm>
                            <a:off x="0" y="0"/>
                            <a:ext cx="4159199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199" h="15239">
                                <a:moveTo>
                                  <a:pt x="0" y="7620"/>
                                </a:moveTo>
                                <a:lnTo>
                                  <a:pt x="4159199" y="7620"/>
                                </a:lnTo>
                              </a:path>
                            </a:pathLst>
                          </a:custGeom>
                          <a:ln w="152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6" style="width:327.496pt;height:1.19995pt;mso-position-horizontal-relative:char;mso-position-vertical-relative:line" coordsize="41591,152">
                <v:shape id="Shape 27845" style="position:absolute;width:41591;height:152;left:0;top:0;" coordsize="4159199,15239" path="m0,7620l4159199,7620">
                  <v:stroke weight="1.199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303"/>
        <w:ind w:left="163" w:right="2175" w:hanging="5"/>
      </w:pPr>
      <w:r>
        <w:rPr>
          <w:sz w:val="28"/>
        </w:rPr>
        <w:t>Подпись участника конкурса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14005" cy="15240"/>
                <wp:effectExtent l="0" t="0" r="0" b="0"/>
                <wp:docPr id="27848" name="Group 27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005" cy="15240"/>
                          <a:chOff x="0" y="0"/>
                          <a:chExt cx="3714005" cy="15240"/>
                        </a:xfrm>
                      </wpg:grpSpPr>
                      <wps:wsp>
                        <wps:cNvPr id="27847" name="Shape 27847"/>
                        <wps:cNvSpPr/>
                        <wps:spPr>
                          <a:xfrm>
                            <a:off x="0" y="0"/>
                            <a:ext cx="37140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005" h="15240">
                                <a:moveTo>
                                  <a:pt x="0" y="7620"/>
                                </a:moveTo>
                                <a:lnTo>
                                  <a:pt x="3714005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8" style="width:292.441pt;height:1.20001pt;mso-position-horizontal-relative:char;mso-position-vertical-relative:line" coordsize="37140,152">
                <v:shape id="Shape 27847" style="position:absolute;width:37140;height:152;left:0;top:0;" coordsize="3714005,15240" path="m0,7620l3714005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13"/>
        <w:ind w:left="168" w:hanging="5"/>
      </w:pPr>
      <w:r>
        <w:rPr>
          <w:sz w:val="28"/>
        </w:rPr>
        <w:t>Подпись, инициалы и должность принимающего заявку участника</w:t>
      </w:r>
    </w:p>
    <w:p w:rsidR="003D2C0C" w:rsidRDefault="000A7561">
      <w:pPr>
        <w:spacing w:after="382" w:line="259" w:lineRule="auto"/>
        <w:ind w:left="158" w:right="-9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45443" cy="15240"/>
                <wp:effectExtent l="0" t="0" r="0" b="0"/>
                <wp:docPr id="27850" name="Group 27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443" cy="15240"/>
                          <a:chOff x="0" y="0"/>
                          <a:chExt cx="5845443" cy="15240"/>
                        </a:xfrm>
                      </wpg:grpSpPr>
                      <wps:wsp>
                        <wps:cNvPr id="27849" name="Shape 27849"/>
                        <wps:cNvSpPr/>
                        <wps:spPr>
                          <a:xfrm>
                            <a:off x="0" y="0"/>
                            <a:ext cx="584544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43" h="15240">
                                <a:moveTo>
                                  <a:pt x="0" y="7620"/>
                                </a:moveTo>
                                <a:lnTo>
                                  <a:pt x="5845443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50" style="width:460.271pt;height:1.20001pt;mso-position-horizontal-relative:char;mso-position-vertical-relative:line" coordsize="58454,152">
                <v:shape id="Shape 27849" style="position:absolute;width:58454;height:152;left:0;top:0;" coordsize="5845443,15240" path="m0,7620l5845443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227"/>
        <w:ind w:left="173" w:hanging="5"/>
      </w:pPr>
      <w:r>
        <w:rPr>
          <w:sz w:val="28"/>
        </w:rPr>
        <w:t>Дата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95005" cy="15240"/>
                <wp:effectExtent l="0" t="0" r="0" b="0"/>
                <wp:docPr id="27852" name="Group 27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005" cy="15240"/>
                          <a:chOff x="0" y="0"/>
                          <a:chExt cx="3095005" cy="15240"/>
                        </a:xfrm>
                      </wpg:grpSpPr>
                      <wps:wsp>
                        <wps:cNvPr id="27851" name="Shape 27851"/>
                        <wps:cNvSpPr/>
                        <wps:spPr>
                          <a:xfrm>
                            <a:off x="0" y="0"/>
                            <a:ext cx="309500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005" h="15240">
                                <a:moveTo>
                                  <a:pt x="0" y="7620"/>
                                </a:moveTo>
                                <a:lnTo>
                                  <a:pt x="3095005" y="7620"/>
                                </a:lnTo>
                              </a:path>
                            </a:pathLst>
                          </a:custGeom>
                          <a:ln w="1524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52" style="width:243.701pt;height:1.20001pt;mso-position-horizontal-relative:char;mso-position-vertical-relative:line" coordsize="30950,152">
                <v:shape id="Shape 27851" style="position:absolute;width:30950;height:152;left:0;top:0;" coordsize="3095005,15240" path="m0,7620l3095005,7620">
                  <v:stroke weight="1.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D2C0C" w:rsidRDefault="000A7561">
      <w:pPr>
        <w:spacing w:after="764" w:line="265" w:lineRule="auto"/>
        <w:ind w:left="10" w:right="178" w:hanging="10"/>
        <w:jc w:val="right"/>
      </w:pPr>
      <w:r>
        <w:lastRenderedPageBreak/>
        <w:t xml:space="preserve">№ </w:t>
      </w:r>
    </w:p>
    <w:p w:rsidR="003D2C0C" w:rsidRDefault="000A7561">
      <w:pPr>
        <w:spacing w:after="2" w:line="265" w:lineRule="auto"/>
        <w:ind w:left="10" w:hanging="10"/>
        <w:jc w:val="center"/>
      </w:pPr>
      <w:r>
        <w:t xml:space="preserve">Отчет о проведении районного/городского этапа областного конкурса чтецов «Нам дороги эти позабыть нельзя!» имени </w:t>
      </w:r>
      <w:proofErr w:type="spellStart"/>
      <w:r>
        <w:t>Д.Ф.Устинова</w:t>
      </w:r>
      <w:proofErr w:type="spellEnd"/>
      <w:r>
        <w:t>, посвященного 75-летию Победы в Великой</w:t>
      </w:r>
    </w:p>
    <w:p w:rsidR="003D2C0C" w:rsidRDefault="000A7561">
      <w:pPr>
        <w:spacing w:after="755" w:line="265" w:lineRule="auto"/>
        <w:ind w:left="202" w:right="202" w:hanging="10"/>
        <w:jc w:val="center"/>
      </w:pPr>
      <w:r>
        <w:t>Отечественной войне</w:t>
      </w:r>
    </w:p>
    <w:p w:rsidR="003D2C0C" w:rsidRDefault="000A7561">
      <w:pPr>
        <w:numPr>
          <w:ilvl w:val="0"/>
          <w:numId w:val="9"/>
        </w:numPr>
        <w:ind w:right="38" w:hanging="355"/>
      </w:pPr>
      <w:r>
        <w:t>Жюри районного/городского этапа конкурса</w:t>
      </w:r>
    </w:p>
    <w:tbl>
      <w:tblPr>
        <w:tblStyle w:val="TableGrid"/>
        <w:tblW w:w="8810" w:type="dxa"/>
        <w:tblInd w:w="598" w:type="dxa"/>
        <w:tblCellMar>
          <w:top w:w="11" w:type="dxa"/>
          <w:left w:w="9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18"/>
        <w:gridCol w:w="4653"/>
        <w:gridCol w:w="3639"/>
      </w:tblGrid>
      <w:tr w:rsidR="003D2C0C">
        <w:trPr>
          <w:trHeight w:val="28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5" w:firstLine="0"/>
              <w:jc w:val="left"/>
            </w:pPr>
            <w:r>
              <w:t>ФИО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5" w:firstLine="0"/>
              <w:jc w:val="left"/>
            </w:pPr>
            <w:r>
              <w:t xml:space="preserve">Место </w:t>
            </w:r>
            <w:proofErr w:type="spellStart"/>
            <w:r>
              <w:t>аботы</w:t>
            </w:r>
            <w:proofErr w:type="spellEnd"/>
            <w:r>
              <w:t>, должность</w:t>
            </w:r>
          </w:p>
        </w:tc>
      </w:tr>
      <w:tr w:rsidR="003D2C0C">
        <w:trPr>
          <w:trHeight w:val="28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9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8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D2C0C" w:rsidRDefault="000A7561">
      <w:pPr>
        <w:numPr>
          <w:ilvl w:val="0"/>
          <w:numId w:val="9"/>
        </w:numPr>
        <w:ind w:right="38" w:hanging="355"/>
      </w:pPr>
      <w:r>
        <w:t>Отчет о проведении конкурса в районе/городе</w:t>
      </w:r>
    </w:p>
    <w:tbl>
      <w:tblPr>
        <w:tblStyle w:val="TableGrid"/>
        <w:tblW w:w="8815" w:type="dxa"/>
        <w:tblInd w:w="603" w:type="dxa"/>
        <w:tblCellMar>
          <w:top w:w="43" w:type="dxa"/>
          <w:left w:w="9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735"/>
        <w:gridCol w:w="3861"/>
        <w:gridCol w:w="3219"/>
      </w:tblGrid>
      <w:tr w:rsidR="003D2C0C">
        <w:trPr>
          <w:trHeight w:val="281"/>
        </w:trPr>
        <w:tc>
          <w:tcPr>
            <w:tcW w:w="5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11" w:firstLine="0"/>
              <w:jc w:val="left"/>
            </w:pPr>
            <w:r>
              <w:t xml:space="preserve">Количество </w:t>
            </w:r>
            <w:proofErr w:type="spellStart"/>
            <w:r>
              <w:t>астников</w:t>
            </w:r>
            <w:proofErr w:type="spellEnd"/>
            <w:r>
              <w:t xml:space="preserve"> от </w:t>
            </w:r>
            <w:proofErr w:type="spellStart"/>
            <w:r>
              <w:t>айона</w:t>
            </w:r>
            <w:proofErr w:type="spellEnd"/>
            <w:r>
              <w:t>/</w:t>
            </w:r>
            <w:proofErr w:type="spellStart"/>
            <w:r>
              <w:t>го</w:t>
            </w:r>
            <w:proofErr w:type="spellEnd"/>
            <w:r>
              <w:t xml:space="preserve"> ода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86"/>
        </w:trPr>
        <w:tc>
          <w:tcPr>
            <w:tcW w:w="5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16" w:firstLine="0"/>
              <w:jc w:val="left"/>
            </w:pPr>
            <w:r>
              <w:t>Количество дипломантов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83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C0C" w:rsidRDefault="000A7561">
            <w:pPr>
              <w:spacing w:after="0" w:line="259" w:lineRule="auto"/>
              <w:ind w:left="16" w:firstLine="0"/>
              <w:jc w:val="left"/>
            </w:pPr>
            <w:r>
              <w:t xml:space="preserve">Количество ла </w:t>
            </w: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еатов</w:t>
            </w:r>
            <w:proofErr w:type="spellEnd"/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D2C0C" w:rsidRDefault="000A7561">
      <w:pPr>
        <w:numPr>
          <w:ilvl w:val="0"/>
          <w:numId w:val="9"/>
        </w:numPr>
        <w:ind w:right="38" w:hanging="355"/>
      </w:pPr>
      <w:r>
        <w:t>Сведения об участниках областного этапа конкурса</w:t>
      </w:r>
    </w:p>
    <w:tbl>
      <w:tblPr>
        <w:tblStyle w:val="TableGrid"/>
        <w:tblW w:w="8813" w:type="dxa"/>
        <w:tblInd w:w="613" w:type="dxa"/>
        <w:tblCellMar>
          <w:top w:w="40" w:type="dxa"/>
          <w:left w:w="9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92"/>
        <w:gridCol w:w="2418"/>
        <w:gridCol w:w="1618"/>
        <w:gridCol w:w="1614"/>
        <w:gridCol w:w="1370"/>
        <w:gridCol w:w="1301"/>
      </w:tblGrid>
      <w:tr w:rsidR="003D2C0C">
        <w:trPr>
          <w:trHeight w:val="82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13" w:firstLine="0"/>
              <w:jc w:val="left"/>
            </w:pPr>
            <w:r>
              <w:t>ФИО участника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10" w:hanging="5"/>
              <w:jc w:val="left"/>
            </w:pPr>
            <w:r>
              <w:t>Название произведения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10" w:firstLine="0"/>
              <w:jc w:val="left"/>
            </w:pPr>
            <w:r>
              <w:t>Номинация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10" w:firstLine="0"/>
              <w:jc w:val="left"/>
            </w:pPr>
            <w:r>
              <w:t>Возрастная группа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0A7561">
            <w:pPr>
              <w:spacing w:after="0" w:line="259" w:lineRule="auto"/>
              <w:ind w:left="8" w:right="41" w:firstLine="0"/>
              <w:jc w:val="left"/>
            </w:pPr>
            <w:r>
              <w:t xml:space="preserve">Место работы </w:t>
            </w:r>
            <w:proofErr w:type="spellStart"/>
            <w:r>
              <w:t>ебы</w:t>
            </w:r>
            <w:proofErr w:type="spellEnd"/>
          </w:p>
        </w:tc>
      </w:tr>
      <w:tr w:rsidR="003D2C0C">
        <w:trPr>
          <w:trHeight w:val="28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78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  <w:tr w:rsidR="003D2C0C">
        <w:trPr>
          <w:trHeight w:val="28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C0C" w:rsidRDefault="003D2C0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D2C0C" w:rsidRDefault="000A7561">
      <w:pPr>
        <w:spacing w:after="0" w:line="259" w:lineRule="auto"/>
        <w:ind w:left="24" w:firstLine="0"/>
        <w:jc w:val="left"/>
      </w:pPr>
      <w:r>
        <w:rPr>
          <w:sz w:val="22"/>
        </w:rPr>
        <w:t>Подпись председателя жюри районного/городского этапа</w:t>
      </w:r>
    </w:p>
    <w:sectPr w:rsidR="003D2C0C">
      <w:headerReference w:type="even" r:id="rId24"/>
      <w:headerReference w:type="default" r:id="rId25"/>
      <w:headerReference w:type="first" r:id="rId26"/>
      <w:pgSz w:w="11563" w:h="16402"/>
      <w:pgMar w:top="523" w:right="898" w:bottom="1421" w:left="1393" w:header="5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61" w:rsidRDefault="000A7561">
      <w:pPr>
        <w:spacing w:after="0" w:line="240" w:lineRule="auto"/>
      </w:pPr>
      <w:r>
        <w:separator/>
      </w:r>
    </w:p>
  </w:endnote>
  <w:endnote w:type="continuationSeparator" w:id="0">
    <w:p w:rsidR="000A7561" w:rsidRDefault="000A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61" w:rsidRDefault="000A7561">
      <w:pPr>
        <w:spacing w:after="0" w:line="240" w:lineRule="auto"/>
      </w:pPr>
      <w:r>
        <w:separator/>
      </w:r>
    </w:p>
  </w:footnote>
  <w:footnote w:type="continuationSeparator" w:id="0">
    <w:p w:rsidR="000A7561" w:rsidRDefault="000A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3D2C0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3D2C0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3D2C0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0A7561">
    <w:pPr>
      <w:spacing w:after="0" w:line="259" w:lineRule="auto"/>
      <w:ind w:left="0" w:right="58" w:firstLine="0"/>
      <w:jc w:val="right"/>
    </w:pPr>
    <w:r>
      <w:rPr>
        <w:sz w:val="28"/>
      </w:rPr>
      <w:t>Пр</w:t>
    </w:r>
    <w:r>
      <w:rPr>
        <w:sz w:val="28"/>
      </w:rPr>
      <w:t xml:space="preserve">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123E25" w:rsidRPr="00123E25">
      <w:rPr>
        <w:noProof/>
        <w:sz w:val="30"/>
      </w:rPr>
      <w:t>2</w:t>
    </w:r>
    <w:r>
      <w:rPr>
        <w:sz w:val="3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3D2C0C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0A7561">
    <w:pPr>
      <w:spacing w:after="0" w:line="259" w:lineRule="auto"/>
      <w:ind w:left="0" w:right="259" w:firstLine="0"/>
      <w:jc w:val="right"/>
    </w:pPr>
    <w:r>
      <w:rPr>
        <w:sz w:val="28"/>
      </w:rPr>
      <w:t xml:space="preserve">Приложение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0A7561">
    <w:pPr>
      <w:spacing w:after="0" w:line="259" w:lineRule="auto"/>
      <w:ind w:left="0" w:right="-178" w:firstLine="0"/>
      <w:jc w:val="right"/>
    </w:pPr>
    <w:r>
      <w:rPr>
        <w:sz w:val="28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123E25" w:rsidRPr="00123E25">
      <w:rPr>
        <w:noProof/>
        <w:sz w:val="30"/>
      </w:rPr>
      <w:t>4</w:t>
    </w:r>
    <w:r>
      <w:rPr>
        <w:sz w:val="3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0A7561">
    <w:pPr>
      <w:spacing w:after="0" w:line="259" w:lineRule="auto"/>
      <w:ind w:left="0" w:right="-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E25" w:rsidRPr="00123E25">
      <w:rPr>
        <w:noProof/>
        <w:sz w:val="30"/>
      </w:rPr>
      <w:t>3</w:t>
    </w:r>
    <w:r>
      <w:rPr>
        <w:sz w:val="3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0C" w:rsidRDefault="000A7561">
    <w:pPr>
      <w:spacing w:after="0" w:line="259" w:lineRule="auto"/>
      <w:ind w:left="0" w:right="-9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3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2.2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20BF7DFA"/>
    <w:multiLevelType w:val="multilevel"/>
    <w:tmpl w:val="8CE2585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B1B77"/>
    <w:multiLevelType w:val="hybridMultilevel"/>
    <w:tmpl w:val="A274A58A"/>
    <w:lvl w:ilvl="0" w:tplc="341676E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109C56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604636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3C3868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BA72C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A0E53C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6001AC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8EDA1A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869D66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238F9"/>
    <w:multiLevelType w:val="hybridMultilevel"/>
    <w:tmpl w:val="B420B9C2"/>
    <w:lvl w:ilvl="0" w:tplc="D0165178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E3406">
      <w:start w:val="1"/>
      <w:numFmt w:val="lowerLetter"/>
      <w:lvlText w:val="%2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8F978">
      <w:start w:val="1"/>
      <w:numFmt w:val="lowerRoman"/>
      <w:lvlText w:val="%3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ECD44">
      <w:start w:val="1"/>
      <w:numFmt w:val="decimal"/>
      <w:lvlText w:val="%4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87EA8">
      <w:start w:val="1"/>
      <w:numFmt w:val="lowerLetter"/>
      <w:lvlText w:val="%5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C81D0">
      <w:start w:val="1"/>
      <w:numFmt w:val="lowerRoman"/>
      <w:lvlText w:val="%6"/>
      <w:lvlJc w:val="left"/>
      <w:pPr>
        <w:ind w:left="7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A8216">
      <w:start w:val="1"/>
      <w:numFmt w:val="decimal"/>
      <w:lvlText w:val="%7"/>
      <w:lvlJc w:val="left"/>
      <w:pPr>
        <w:ind w:left="8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60B44">
      <w:start w:val="1"/>
      <w:numFmt w:val="lowerLetter"/>
      <w:lvlText w:val="%8"/>
      <w:lvlJc w:val="left"/>
      <w:pPr>
        <w:ind w:left="8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A11B8">
      <w:start w:val="1"/>
      <w:numFmt w:val="lowerRoman"/>
      <w:lvlText w:val="%9"/>
      <w:lvlJc w:val="left"/>
      <w:pPr>
        <w:ind w:left="9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F2062"/>
    <w:multiLevelType w:val="multilevel"/>
    <w:tmpl w:val="EE72263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13E3B"/>
    <w:multiLevelType w:val="hybridMultilevel"/>
    <w:tmpl w:val="339EC2D6"/>
    <w:lvl w:ilvl="0" w:tplc="379242E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CED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4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CEA8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F1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86D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04BB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082EC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EC31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C1FD4"/>
    <w:multiLevelType w:val="multilevel"/>
    <w:tmpl w:val="7DEC359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7740A0"/>
    <w:multiLevelType w:val="hybridMultilevel"/>
    <w:tmpl w:val="E8F6B3AE"/>
    <w:lvl w:ilvl="0" w:tplc="B9F2FD8C">
      <w:start w:val="4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8B012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81C9E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C18D8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3C416C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05306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257A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4B374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E5A44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84183E"/>
    <w:multiLevelType w:val="multilevel"/>
    <w:tmpl w:val="715428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F83144"/>
    <w:multiLevelType w:val="hybridMultilevel"/>
    <w:tmpl w:val="977E6C22"/>
    <w:lvl w:ilvl="0" w:tplc="B03687C2">
      <w:start w:val="1"/>
      <w:numFmt w:val="bullet"/>
      <w:lvlText w:val="•"/>
      <w:lvlPicBulletId w:val="0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0E990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648D4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65D26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E960C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E2CB6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A48DC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6504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C415A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C"/>
    <w:rsid w:val="000A7561"/>
    <w:rsid w:val="00123E25"/>
    <w:rsid w:val="003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A3BD-EF61-4859-8016-89A4BC3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8" w:lineRule="auto"/>
      <w:ind w:left="24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1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image" Target="media/image6.jp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2020-01-16T09:27:00Z</dcterms:created>
  <dcterms:modified xsi:type="dcterms:W3CDTF">2020-01-16T09:27:00Z</dcterms:modified>
</cp:coreProperties>
</file>